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F8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08" w:firstLineChars="500"/>
        <w:jc w:val="both"/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达龙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  <w:t>乡人民政府机构职能信息</w:t>
      </w:r>
    </w:p>
    <w:p w14:paraId="0D8A99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主要负责人：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王阳  职务：乡党委副书记、政府乡长</w:t>
      </w:r>
    </w:p>
    <w:p w14:paraId="714812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    办公电话：0895-4577663</w:t>
      </w:r>
    </w:p>
    <w:p w14:paraId="5D8BEE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    办公地点：西藏昌都市洛隆县达龙乡人民政府（玛迪卡1号）</w:t>
      </w:r>
    </w:p>
    <w:p w14:paraId="325E90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主要职能：</w:t>
      </w:r>
    </w:p>
    <w:p w14:paraId="2D4367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一、党政办公室（财政所）</w:t>
      </w:r>
    </w:p>
    <w:p w14:paraId="678F2B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综合协调、督促检查、纪检监察（党风廉政）、文电、会务、机要、安全保密、档案、政务公开、机关后勤；承担党委、政府日常事务；负责财政预算、会计核算、预算外资金管理、专项资金管理，负责乡各项财政收支；负责国有资产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负责惠农资金兑现，依法代管村级财务。</w:t>
      </w:r>
    </w:p>
    <w:p w14:paraId="7D6737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二、经济发展</w:t>
      </w:r>
    </w:p>
    <w:p w14:paraId="2F7016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制定经济社会发展规划并组织实施；落实乡村振兴战略,巩固脱贫攻坚成果；负责美丽乡村建设、乡村产业发展、生态环境保护、乡村环境综合治理、自然资源管理、项目建设与管理、招商引资、旅游发展等工作。</w:t>
      </w:r>
    </w:p>
    <w:p w14:paraId="698A70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三、卫生院（疾病预防控制中心）</w:t>
      </w:r>
    </w:p>
    <w:p w14:paraId="49CF44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6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负责基本医疗、保健和优生优育技术服务等工作；负责疾病预防控制工作，执行儿童计划免疫；执行农村医疗保险政策，做好政策宣传、监督及服务工作。</w:t>
      </w:r>
      <w:r>
        <w:rPr>
          <w:rFonts w:hint="eastAsia" w:ascii="FangSong_GB2312" w:hAnsi="FangSong_GB2312" w:eastAsia="FangSong_GB2312" w:cs="FangSong_GB2312"/>
          <w:spacing w:val="-5"/>
          <w:sz w:val="29"/>
          <w:szCs w:val="29"/>
        </w:rPr>
        <w:t>负</w:t>
      </w:r>
      <w:r>
        <w:rPr>
          <w:rFonts w:hint="eastAsia" w:ascii="FangSong_GB2312" w:hAnsi="FangSong_GB2312" w:eastAsia="FangSong_GB2312" w:cs="FangSong_GB2312"/>
          <w:spacing w:val="-6"/>
          <w:sz w:val="29"/>
          <w:szCs w:val="29"/>
        </w:rPr>
        <w:t>责对村</w:t>
      </w:r>
      <w:r>
        <w:rPr>
          <w:rFonts w:hint="eastAsia" w:ascii="FangSong_GB2312" w:hAnsi="FangSong_GB2312" w:eastAsia="FangSong_GB2312" w:cs="FangSong_GB2312"/>
          <w:spacing w:val="-3"/>
          <w:sz w:val="29"/>
          <w:szCs w:val="29"/>
        </w:rPr>
        <w:t>级卫生组织的管理和技术指导以及乡村医生的培训等。</w:t>
      </w:r>
    </w:p>
    <w:p w14:paraId="4520B1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四、便民服务中心</w:t>
      </w:r>
    </w:p>
    <w:p w14:paraId="2DF671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确定和调整进驻便民服务中心事项，推进便民服务中心规范化建设；负责集中受理、办理、代办各类服务事项，接受群众咨询；受理工作人员违纪行为的投诉，指导村级便民服务工作；负责退役军人就业创业、优抚帮扶、权益保障、数据信息采集、走访慰问等工作。</w:t>
      </w:r>
    </w:p>
    <w:p w14:paraId="165F6F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五、农牧综合服务中心</w:t>
      </w:r>
    </w:p>
    <w:p w14:paraId="7A9649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农业、畜牧业、林业、草原、水利等方面科学技术推广和技术咨询、服务；负责农机安全、动植物疫病防控防治、林草保护、野生动植物保护等工作；负责村护林员、科技特派员、兽医、草原监管员、水管员等的培训和管理。</w:t>
      </w:r>
    </w:p>
    <w:p w14:paraId="6EB0D0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六、文化服务中心</w:t>
      </w:r>
    </w:p>
    <w:p w14:paraId="4D63B5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负责文化、广播、电影、电视、图书、科学普及等工作；策划并开展新时代文明实践活动，抓好理论宣讲教育、精神文明创建、文化体育活动、志愿者服务等工作。</w:t>
      </w:r>
    </w:p>
    <w:p w14:paraId="6F0F3E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</w:pPr>
    </w:p>
    <w:p w14:paraId="67E67A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</w:pPr>
    </w:p>
    <w:p w14:paraId="10E576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</w:pPr>
    </w:p>
    <w:p w14:paraId="189186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B8889">
    <w:pPr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B6CAD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B6CAD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97BEF"/>
    <w:rsid w:val="61380774"/>
    <w:rsid w:val="6D75138D"/>
    <w:rsid w:val="6E400405"/>
    <w:rsid w:val="723A7A49"/>
    <w:rsid w:val="7E9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947</Characters>
  <Lines>0</Lines>
  <Paragraphs>0</Paragraphs>
  <TotalTime>15</TotalTime>
  <ScaleCrop>false</ScaleCrop>
  <LinksUpToDate>false</LinksUpToDate>
  <CharactersWithSpaces>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2025-01-06T04:15:00Z</dcterms:created>
  <dc:creator>Administrator</dc:creator>
  <cp:lastModifiedBy>Yitaqi.</cp:lastModifiedBy>
  <dcterms:modified xsi:type="dcterms:W3CDTF">2025-01-06T08:14:17Z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eyJoZGlkIjoiZDFkNTE2MjQxOWEzMjYyYTA1NzEyMmU2MTkzMGEzMGUiLCJ1c2VySWQiOiIyNDM4NjY1MTEifQ==</vt:lpwstr>
  </property>
  <property fmtid="{D5CDD505-2E9C-101B-9397-08002B2CF9AE}" pid="4" name="ICV">
    <vt:lpwstr>F9737B37FB1C4DF0AB96B7836C7B142C_12</vt:lpwstr>
  </property>
</Properties>
</file>