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2BBBC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eastAsia="方正小标宋简体" w:cs="Times New Roman"/>
          <w:color w:val="000000" w:themeColor="text1"/>
          <w:kern w:val="2"/>
          <w:sz w:val="44"/>
          <w:szCs w:val="44"/>
          <w:lang w:val="en-US" w:eastAsia="zh-CN" w:bidi="ar"/>
          <w14:textFill>
            <w14:solidFill>
              <w14:schemeClr w14:val="tx1"/>
            </w14:solidFill>
          </w14:textFill>
        </w:rPr>
      </w:pPr>
      <w:bookmarkStart w:id="0" w:name="_GoBack"/>
      <w:bookmarkEnd w:id="0"/>
      <w:r>
        <w:rPr>
          <w:rFonts w:hint="default" w:ascii="Times New Roman" w:hAnsi="Times New Roman" w:eastAsia="方正小标宋简体" w:cs="Times New Roman"/>
          <w:color w:val="000000" w:themeColor="text1"/>
          <w:kern w:val="2"/>
          <w:sz w:val="44"/>
          <w:szCs w:val="44"/>
          <w:lang w:val="en-US" w:eastAsia="zh-CN" w:bidi="ar"/>
          <w14:textFill>
            <w14:solidFill>
              <w14:schemeClr w14:val="tx1"/>
            </w14:solidFill>
          </w14:textFill>
        </w:rPr>
        <w:t>政府工作报告</w:t>
      </w:r>
    </w:p>
    <w:p w14:paraId="1C172491">
      <w:pPr>
        <w:keepNext w:val="0"/>
        <w:keepLines w:val="0"/>
        <w:pageBreakBefore w:val="0"/>
        <w:widowControl w:val="0"/>
        <w:kinsoku/>
        <w:wordWrap/>
        <w:overflowPunct/>
        <w:topLinePunct w:val="0"/>
        <w:autoSpaceDN/>
        <w:bidi w:val="0"/>
        <w:adjustRightInd/>
        <w:snapToGrid/>
        <w:spacing w:line="560" w:lineRule="exact"/>
        <w:textAlignment w:val="auto"/>
        <w:rPr>
          <w:rFonts w:hint="default" w:ascii="Times New Roman" w:hAnsi="Times New Roman" w:eastAsia="方正小标宋简体" w:cs="Times New Roman"/>
          <w:color w:val="000000" w:themeColor="text1"/>
          <w:kern w:val="2"/>
          <w:sz w:val="32"/>
          <w:szCs w:val="32"/>
          <w:lang w:val="en-US" w:eastAsia="zh-CN" w:bidi="ar"/>
          <w14:textFill>
            <w14:solidFill>
              <w14:schemeClr w14:val="tx1"/>
            </w14:solidFill>
          </w14:textFill>
        </w:rPr>
      </w:pPr>
    </w:p>
    <w:p w14:paraId="4B4666E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eastAsia="楷体_GB2312" w:cs="Times New Roman"/>
          <w:color w:val="000000" w:themeColor="text1"/>
          <w:kern w:val="2"/>
          <w:sz w:val="32"/>
          <w:szCs w:val="32"/>
          <w:lang w:val="en-US" w:eastAsia="zh-CN" w:bidi="ar"/>
          <w14:textFill>
            <w14:solidFill>
              <w14:schemeClr w14:val="tx1"/>
            </w14:solidFill>
          </w14:textFill>
        </w:rPr>
      </w:pPr>
      <w:r>
        <w:rPr>
          <w:rFonts w:hint="default" w:ascii="Times New Roman" w:hAnsi="Times New Roman" w:eastAsia="楷体_GB2312" w:cs="Times New Roman"/>
          <w:color w:val="000000" w:themeColor="text1"/>
          <w:kern w:val="2"/>
          <w:sz w:val="32"/>
          <w:szCs w:val="32"/>
          <w:lang w:val="en-US" w:eastAsia="zh-CN" w:bidi="ar"/>
          <w14:textFill>
            <w14:solidFill>
              <w14:schemeClr w14:val="tx1"/>
            </w14:solidFill>
          </w14:textFill>
        </w:rPr>
        <w:t>——2025年</w:t>
      </w:r>
      <w:r>
        <w:rPr>
          <w:rFonts w:hint="eastAsia" w:ascii="Times New Roman" w:hAnsi="Times New Roman" w:eastAsia="楷体_GB2312" w:cs="Times New Roman"/>
          <w:color w:val="000000" w:themeColor="text1"/>
          <w:kern w:val="2"/>
          <w:sz w:val="32"/>
          <w:szCs w:val="32"/>
          <w:lang w:val="en-US" w:eastAsia="zh-CN" w:bidi="ar"/>
          <w14:textFill>
            <w14:solidFill>
              <w14:schemeClr w14:val="tx1"/>
            </w14:solidFill>
          </w14:textFill>
        </w:rPr>
        <w:t>3</w:t>
      </w:r>
      <w:r>
        <w:rPr>
          <w:rFonts w:hint="default" w:ascii="Times New Roman" w:hAnsi="Times New Roman" w:eastAsia="楷体_GB2312" w:cs="Times New Roman"/>
          <w:color w:val="000000" w:themeColor="text1"/>
          <w:kern w:val="2"/>
          <w:sz w:val="32"/>
          <w:szCs w:val="32"/>
          <w:lang w:val="en-US" w:eastAsia="zh-CN" w:bidi="ar"/>
          <w14:textFill>
            <w14:solidFill>
              <w14:schemeClr w14:val="tx1"/>
            </w14:solidFill>
          </w14:textFill>
        </w:rPr>
        <w:t>月</w:t>
      </w:r>
      <w:r>
        <w:rPr>
          <w:rFonts w:hint="eastAsia" w:ascii="Times New Roman" w:hAnsi="Times New Roman" w:eastAsia="楷体_GB2312" w:cs="Times New Roman"/>
          <w:color w:val="000000" w:themeColor="text1"/>
          <w:kern w:val="2"/>
          <w:sz w:val="32"/>
          <w:szCs w:val="32"/>
          <w:lang w:val="en-US" w:eastAsia="zh-CN" w:bidi="ar"/>
          <w14:textFill>
            <w14:solidFill>
              <w14:schemeClr w14:val="tx1"/>
            </w14:solidFill>
          </w14:textFill>
        </w:rPr>
        <w:t>17</w:t>
      </w:r>
      <w:r>
        <w:rPr>
          <w:rFonts w:hint="default" w:ascii="Times New Roman" w:hAnsi="Times New Roman" w:eastAsia="楷体_GB2312" w:cs="Times New Roman"/>
          <w:color w:val="000000" w:themeColor="text1"/>
          <w:kern w:val="2"/>
          <w:sz w:val="32"/>
          <w:szCs w:val="32"/>
          <w:lang w:val="en-US" w:eastAsia="zh-CN" w:bidi="ar"/>
          <w14:textFill>
            <w14:solidFill>
              <w14:schemeClr w14:val="tx1"/>
            </w14:solidFill>
          </w14:textFill>
        </w:rPr>
        <w:t>日 在洛隆县十三届人大第六次会议上</w:t>
      </w:r>
    </w:p>
    <w:p w14:paraId="2974525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color w:val="000000" w:themeColor="text1"/>
          <w:sz w:val="36"/>
          <w:szCs w:val="36"/>
          <w:lang w:val="en-US" w:eastAsia="zh-CN"/>
          <w14:textFill>
            <w14:solidFill>
              <w14:schemeClr w14:val="tx1"/>
            </w14:solidFill>
          </w14:textFill>
        </w:rPr>
      </w:pPr>
      <w:r>
        <w:rPr>
          <w:rFonts w:hint="default" w:ascii="Times New Roman" w:hAnsi="Times New Roman" w:eastAsia="楷体_GB2312" w:cs="Times New Roman"/>
          <w:color w:val="000000" w:themeColor="text1"/>
          <w:kern w:val="2"/>
          <w:sz w:val="32"/>
          <w:szCs w:val="32"/>
          <w:lang w:val="en-US" w:eastAsia="zh-CN" w:bidi="ar"/>
          <w14:textFill>
            <w14:solidFill>
              <w14:schemeClr w14:val="tx1"/>
            </w14:solidFill>
          </w14:textFill>
        </w:rPr>
        <w:t>洛隆县委副书记、县长  巴桑次仁</w:t>
      </w:r>
    </w:p>
    <w:p w14:paraId="6676871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jc w:val="both"/>
        <w:textAlignment w:val="auto"/>
        <w:rPr>
          <w:rFonts w:hint="default" w:ascii="Times New Roman" w:hAnsi="Times New Roman" w:eastAsia="楷体_GB2312" w:cs="Times New Roman"/>
          <w:b w:val="0"/>
          <w:bCs w:val="0"/>
          <w:color w:val="000000" w:themeColor="text1"/>
          <w:kern w:val="2"/>
          <w:sz w:val="32"/>
          <w:szCs w:val="32"/>
          <w:lang w:val="en-US" w:eastAsia="zh-CN" w:bidi="ar"/>
          <w14:textFill>
            <w14:solidFill>
              <w14:schemeClr w14:val="tx1"/>
            </w14:solidFill>
          </w14:textFill>
        </w:rPr>
      </w:pPr>
    </w:p>
    <w:p w14:paraId="192B439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jc w:val="both"/>
        <w:textAlignment w:val="auto"/>
        <w:rPr>
          <w:rFonts w:hint="default" w:ascii="Times New Roman" w:hAnsi="Times New Roman" w:eastAsia="楷体_GB2312" w:cs="Times New Roman"/>
          <w:b w:val="0"/>
          <w:bCs w:val="0"/>
          <w:color w:val="000000" w:themeColor="text1"/>
          <w:kern w:val="2"/>
          <w:sz w:val="32"/>
          <w:szCs w:val="32"/>
          <w14:textFill>
            <w14:solidFill>
              <w14:schemeClr w14:val="tx1"/>
            </w14:solidFill>
          </w14:textFill>
        </w:rPr>
      </w:pPr>
      <w:r>
        <w:rPr>
          <w:rFonts w:hint="default" w:ascii="Times New Roman" w:hAnsi="Times New Roman" w:eastAsia="黑体" w:cs="Times New Roman"/>
          <w:b w:val="0"/>
          <w:bCs w:val="0"/>
          <w:color w:val="000000" w:themeColor="text1"/>
          <w:kern w:val="2"/>
          <w:sz w:val="32"/>
          <w:szCs w:val="32"/>
          <w:lang w:val="en-US" w:eastAsia="zh-CN" w:bidi="ar"/>
          <w14:textFill>
            <w14:solidFill>
              <w14:schemeClr w14:val="tx1"/>
            </w14:solidFill>
          </w14:textFill>
        </w:rPr>
        <w:t>各位代表：</w:t>
      </w:r>
    </w:p>
    <w:p w14:paraId="5973221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color w:val="000000" w:themeColor="text1"/>
          <w:kern w:val="2"/>
          <w:sz w:val="32"/>
          <w:szCs w:val="32"/>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t>现在，我代表县人民政府，向大会报告政府工作，请予审议，并请各位政协委员和列席同志提出意见。</w:t>
      </w:r>
    </w:p>
    <w:p w14:paraId="19A9322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黑体" w:cs="Times New Roman"/>
          <w:b w:val="0"/>
          <w:bCs w:val="0"/>
          <w:color w:val="000000" w:themeColor="text1"/>
          <w:kern w:val="2"/>
          <w:sz w:val="32"/>
          <w:szCs w:val="32"/>
          <w:lang w:val="en-US" w:eastAsia="zh-CN" w:bidi="ar"/>
          <w14:textFill>
            <w14:solidFill>
              <w14:schemeClr w14:val="tx1"/>
            </w14:solidFill>
          </w14:textFill>
        </w:rPr>
      </w:pPr>
    </w:p>
    <w:p w14:paraId="4713D11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right="0"/>
        <w:jc w:val="center"/>
        <w:textAlignment w:val="auto"/>
        <w:rPr>
          <w:rFonts w:hint="default" w:ascii="Times New Roman" w:hAnsi="Times New Roman" w:eastAsia="黑体" w:cs="Times New Roman"/>
          <w:b w:val="0"/>
          <w:bCs w:val="0"/>
          <w:color w:val="000000" w:themeColor="text1"/>
          <w:kern w:val="2"/>
          <w:sz w:val="32"/>
          <w:szCs w:val="32"/>
          <w:lang w:val="en-US" w:eastAsia="zh-CN" w:bidi="ar"/>
          <w14:textFill>
            <w14:solidFill>
              <w14:schemeClr w14:val="tx1"/>
            </w14:solidFill>
          </w14:textFill>
        </w:rPr>
      </w:pPr>
      <w:r>
        <w:rPr>
          <w:rFonts w:hint="default" w:ascii="Times New Roman" w:hAnsi="Times New Roman" w:eastAsia="黑体" w:cs="Times New Roman"/>
          <w:b w:val="0"/>
          <w:bCs w:val="0"/>
          <w:color w:val="000000" w:themeColor="text1"/>
          <w:kern w:val="2"/>
          <w:sz w:val="32"/>
          <w:szCs w:val="32"/>
          <w:lang w:val="en-US" w:eastAsia="zh-CN" w:bidi="ar"/>
          <w14:textFill>
            <w14:solidFill>
              <w14:schemeClr w14:val="tx1"/>
            </w14:solidFill>
          </w14:textFill>
        </w:rPr>
        <w:t>2024年工作回顾</w:t>
      </w:r>
    </w:p>
    <w:p w14:paraId="6F158C3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right="0"/>
        <w:jc w:val="both"/>
        <w:textAlignment w:val="auto"/>
        <w:rPr>
          <w:rFonts w:hint="default" w:ascii="Times New Roman" w:hAnsi="Times New Roman" w:eastAsia="黑体" w:cs="Times New Roman"/>
          <w:b w:val="0"/>
          <w:bCs w:val="0"/>
          <w:color w:val="000000" w:themeColor="text1"/>
          <w:kern w:val="2"/>
          <w:sz w:val="32"/>
          <w:szCs w:val="32"/>
          <w:lang w:val="en-US" w:eastAsia="zh-CN" w:bidi="ar"/>
          <w14:textFill>
            <w14:solidFill>
              <w14:schemeClr w14:val="tx1"/>
            </w14:solidFill>
          </w14:textFill>
        </w:rPr>
      </w:pPr>
    </w:p>
    <w:p w14:paraId="123F0B2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720" w:firstLineChars="0"/>
        <w:jc w:val="both"/>
        <w:textAlignment w:val="auto"/>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t>2024年是新中国成立75周年，是全面贯彻落实党的二十大精神的重要之年，是深入实施“十四五”规划的关键之年。一年来，我们坚持以习近平新时代中国特色社会主义思想为指导，全面贯彻党的二十大、二十届二中、三中全会精神，认真落实区党委十届六次全会、市委二届十一次、十二次全会、县委十届六次、七次全会部署要求，聚焦“四件大事”聚力“四个创建”，围绕市委总体工作思路，坚持稳中求进、以进促稳、先立后破的工作总基调，完整准确全面贯彻新发展理念，全方位推动高质量发展，社会大局</w:t>
      </w:r>
      <w:r>
        <w:rPr>
          <w:rFonts w:hint="eastAsia" w:ascii="Times New Roman" w:hAnsi="Times New Roman" w:eastAsia="仿宋_GB2312" w:cs="Times New Roman"/>
          <w:color w:val="000000" w:themeColor="text1"/>
          <w:kern w:val="2"/>
          <w:sz w:val="32"/>
          <w:szCs w:val="32"/>
          <w:lang w:val="en-US" w:eastAsia="zh-CN" w:bidi="ar"/>
          <w14:textFill>
            <w14:solidFill>
              <w14:schemeClr w14:val="tx1"/>
            </w14:solidFill>
          </w14:textFill>
        </w:rPr>
        <w:t>持续</w:t>
      </w:r>
      <w:r>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t>稳定，经济发展稳中向好，改革创新突破前行，生态环境日益改善，民生福祉持续提升，人民群众获得感、幸福感、安全感进一步增强！</w:t>
      </w:r>
    </w:p>
    <w:p w14:paraId="37B5D8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t>全县地区生产总值完成21.17亿元，同比增长6.4%；社会消费品零售总额完成4.7亿元，同比增长8.1%，增速全市第一；全社会固定资产投资完成1</w:t>
      </w:r>
      <w:r>
        <w:rPr>
          <w:rFonts w:hint="eastAsia" w:ascii="Times New Roman" w:hAnsi="Times New Roman" w:eastAsia="仿宋_GB2312" w:cs="Times New Roman"/>
          <w:color w:val="000000" w:themeColor="text1"/>
          <w:kern w:val="2"/>
          <w:sz w:val="32"/>
          <w:szCs w:val="32"/>
          <w:lang w:val="en-US" w:eastAsia="zh-CN" w:bidi="ar"/>
          <w14:textFill>
            <w14:solidFill>
              <w14:schemeClr w14:val="tx1"/>
            </w14:solidFill>
          </w14:textFill>
        </w:rPr>
        <w:t>2.07</w:t>
      </w:r>
      <w:r>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t>亿元</w:t>
      </w:r>
      <w:r>
        <w:rPr>
          <w:rFonts w:hint="eastAsia" w:ascii="Times New Roman" w:hAnsi="Times New Roman" w:eastAsia="仿宋_GB2312" w:cs="Times New Roman"/>
          <w:color w:val="000000" w:themeColor="text1"/>
          <w:kern w:val="2"/>
          <w:sz w:val="32"/>
          <w:szCs w:val="32"/>
          <w:lang w:val="en-US" w:eastAsia="zh-CN" w:bidi="ar"/>
          <w14:textFill>
            <w14:solidFill>
              <w14:schemeClr w14:val="tx1"/>
            </w14:solidFill>
          </w14:textFill>
        </w:rPr>
        <w:t>，同比增长1.3%</w:t>
      </w:r>
      <w:r>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t>；城乡居民人均可支配收入分别达到48981元和19731元，同比分别增长6.4%和8.3%；</w:t>
      </w:r>
      <w:r>
        <w:rPr>
          <w:rFonts w:hint="default" w:ascii="Times New Roman" w:hAnsi="Times New Roman" w:eastAsia="仿宋_GB2312" w:cs="Times New Roman"/>
          <w:color w:val="000000" w:themeColor="text1"/>
          <w:kern w:val="2"/>
          <w:sz w:val="32"/>
          <w:szCs w:val="32"/>
          <w:u w:val="none"/>
          <w:lang w:val="en-US" w:eastAsia="zh-CN" w:bidi="ar"/>
          <w14:textFill>
            <w14:solidFill>
              <w14:schemeClr w14:val="tx1"/>
            </w14:solidFill>
          </w14:textFill>
        </w:rPr>
        <w:t>一般公共预算收入完成7734万元（含川藏铁路一次性补缴耕地占用税2385万元，收入基数以5349万元为准）；</w:t>
      </w:r>
      <w:r>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t>招商引资到位资金2.31亿元</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。中国式现代化洛隆实践迈出坚实步伐！</w:t>
      </w:r>
    </w:p>
    <w:p w14:paraId="01DD8760">
      <w:pPr>
        <w:keepNext w:val="0"/>
        <w:keepLines w:val="0"/>
        <w:pageBreakBefore w:val="0"/>
        <w:widowControl w:val="0"/>
        <w:numPr>
          <w:ilvl w:val="0"/>
          <w:numId w:val="0"/>
        </w:numPr>
        <w:kinsoku/>
        <w:wordWrap/>
        <w:overflowPunct/>
        <w:topLinePunct w:val="0"/>
        <w:autoSpaceDE w:val="0"/>
        <w:autoSpaceDN/>
        <w:bidi w:val="0"/>
        <w:adjustRightInd/>
        <w:snapToGrid/>
        <w:spacing w:line="560" w:lineRule="exact"/>
        <w:ind w:left="-13" w:leftChars="0" w:firstLine="643" w:firstLineChars="0"/>
        <w:textAlignment w:val="auto"/>
        <w:rPr>
          <w:rFonts w:hint="default" w:ascii="Times New Roman" w:hAnsi="Times New Roman" w:eastAsia="楷体_GB2312" w:cs="Times New Roman"/>
          <w:b/>
          <w:bCs/>
          <w:color w:val="000000" w:themeColor="text1"/>
          <w:sz w:val="32"/>
          <w:szCs w:val="32"/>
          <w:lang w:eastAsia="zh-CN" w:bidi="ar"/>
          <w14:textFill>
            <w14:solidFill>
              <w14:schemeClr w14:val="tx1"/>
            </w14:solidFill>
          </w14:textFill>
        </w:rPr>
      </w:pPr>
      <w:r>
        <w:rPr>
          <w:rFonts w:hint="default" w:ascii="Times New Roman" w:hAnsi="Times New Roman" w:eastAsia="楷体_GB2312" w:cs="Times New Roman"/>
          <w:b/>
          <w:bCs/>
          <w:color w:val="000000" w:themeColor="text1"/>
          <w:kern w:val="2"/>
          <w:sz w:val="32"/>
          <w:szCs w:val="32"/>
          <w:lang w:val="en-US" w:eastAsia="zh-CN" w:bidi="ar"/>
          <w14:textFill>
            <w14:solidFill>
              <w14:schemeClr w14:val="tx1"/>
            </w14:solidFill>
          </w14:textFill>
        </w:rPr>
        <w:t>一年来，我们坚持</w:t>
      </w:r>
      <w:r>
        <w:rPr>
          <w:rFonts w:hint="default" w:ascii="Times New Roman" w:hAnsi="Times New Roman" w:eastAsia="楷体_GB2312" w:cs="Times New Roman"/>
          <w:b/>
          <w:bCs/>
          <w:color w:val="000000" w:themeColor="text1"/>
          <w:sz w:val="32"/>
          <w:szCs w:val="32"/>
          <w:lang w:bidi="ar"/>
          <w14:textFill>
            <w14:solidFill>
              <w14:schemeClr w14:val="tx1"/>
            </w14:solidFill>
          </w14:textFill>
        </w:rPr>
        <w:t>抓治理、</w:t>
      </w:r>
      <w:r>
        <w:rPr>
          <w:rFonts w:hint="default" w:ascii="Times New Roman" w:hAnsi="Times New Roman" w:eastAsia="楷体_GB2312" w:cs="Times New Roman"/>
          <w:b/>
          <w:bCs/>
          <w:color w:val="000000" w:themeColor="text1"/>
          <w:sz w:val="32"/>
          <w:szCs w:val="32"/>
          <w:lang w:val="en-US" w:eastAsia="zh-CN" w:bidi="ar"/>
          <w14:textFill>
            <w14:solidFill>
              <w14:schemeClr w14:val="tx1"/>
            </w14:solidFill>
          </w14:textFill>
        </w:rPr>
        <w:t>排</w:t>
      </w:r>
      <w:r>
        <w:rPr>
          <w:rFonts w:hint="default" w:ascii="Times New Roman" w:hAnsi="Times New Roman" w:eastAsia="楷体_GB2312" w:cs="Times New Roman"/>
          <w:b/>
          <w:bCs/>
          <w:color w:val="000000" w:themeColor="text1"/>
          <w:sz w:val="32"/>
          <w:szCs w:val="32"/>
          <w:lang w:bidi="ar"/>
          <w14:textFill>
            <w14:solidFill>
              <w14:schemeClr w14:val="tx1"/>
            </w14:solidFill>
          </w14:textFill>
        </w:rPr>
        <w:t>风险，社会</w:t>
      </w:r>
      <w:r>
        <w:rPr>
          <w:rFonts w:hint="default" w:ascii="Times New Roman" w:hAnsi="Times New Roman" w:eastAsia="楷体_GB2312" w:cs="Times New Roman"/>
          <w:b/>
          <w:bCs/>
          <w:color w:val="000000" w:themeColor="text1"/>
          <w:sz w:val="32"/>
          <w:szCs w:val="32"/>
          <w:lang w:val="en-US" w:eastAsia="zh-CN" w:bidi="ar"/>
          <w14:textFill>
            <w14:solidFill>
              <w14:schemeClr w14:val="tx1"/>
            </w14:solidFill>
          </w14:textFill>
        </w:rPr>
        <w:t>大局和谐</w:t>
      </w:r>
      <w:r>
        <w:rPr>
          <w:rFonts w:hint="default" w:ascii="Times New Roman" w:hAnsi="Times New Roman" w:eastAsia="楷体_GB2312" w:cs="Times New Roman"/>
          <w:b/>
          <w:bCs/>
          <w:color w:val="000000" w:themeColor="text1"/>
          <w:sz w:val="32"/>
          <w:szCs w:val="32"/>
          <w:lang w:bidi="ar"/>
          <w14:textFill>
            <w14:solidFill>
              <w14:schemeClr w14:val="tx1"/>
            </w14:solidFill>
          </w14:textFill>
        </w:rPr>
        <w:t>稳定</w:t>
      </w:r>
      <w:r>
        <w:rPr>
          <w:rFonts w:hint="default" w:ascii="Times New Roman" w:hAnsi="Times New Roman" w:eastAsia="楷体_GB2312" w:cs="Times New Roman"/>
          <w:b/>
          <w:bCs/>
          <w:color w:val="000000" w:themeColor="text1"/>
          <w:sz w:val="32"/>
          <w:szCs w:val="32"/>
          <w:lang w:eastAsia="zh-CN" w:bidi="ar"/>
          <w14:textFill>
            <w14:solidFill>
              <w14:schemeClr w14:val="tx1"/>
            </w14:solidFill>
          </w14:textFill>
        </w:rPr>
        <w:t>。</w:t>
      </w:r>
    </w:p>
    <w:p w14:paraId="2A7BF9E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720" w:firstLineChars="0"/>
        <w:jc w:val="both"/>
        <w:textAlignment w:val="auto"/>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牢固树立总体国家安全观，严格落实“四个管住”工作措施，常态化推进扫黑除恶斗争，强化重点领域、行业执法管理，全县各族群众安全感满意度持续提升</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。聚焦信访“法治化”，</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制定县级领导干部接访长效工作机制，全年受理信访事项办结率达93.83%，“全国信访示范县”成果进一步深化巩固。全面深入开展安全生产隐患排查清零行动，常态化开展各类应急疏散、森林防灭火、抗震救灾等演练活动，应急基础更加坚实。坚持以铸牢中华民族共同体意识为主线，以“四大工程”“六项行动”为抓手，进一步巩固和发展平等团结互助和谐的社会主义民族关系。民族团结进步创建工作进展取得显著成效，成功通过国家级示范县验收并正式授牌。持续深化“三交”活动提质扩面，组织29批1277名从未离开过大山大水的村“两委”干部、农牧民群众到</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内地和</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毗邻地州</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考察学习、</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开阔视野、转变观念，促进各族群众广泛交往、全面交流、深度交融。</w:t>
      </w:r>
    </w:p>
    <w:p w14:paraId="2039887D">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560" w:lineRule="exact"/>
        <w:ind w:left="-13" w:leftChars="0" w:right="0" w:rightChars="0" w:firstLine="643" w:firstLineChars="0"/>
        <w:jc w:val="both"/>
        <w:textAlignment w:val="auto"/>
        <w:rPr>
          <w:rFonts w:hint="default" w:ascii="Times New Roman" w:hAnsi="Times New Roman" w:eastAsia="楷体_GB2312" w:cs="Times New Roman"/>
          <w:b/>
          <w:bCs/>
          <w:color w:val="000000" w:themeColor="text1"/>
          <w:kern w:val="2"/>
          <w:sz w:val="32"/>
          <w:szCs w:val="32"/>
          <w:lang w:val="en-US" w:eastAsia="zh-CN" w:bidi="ar"/>
          <w14:textFill>
            <w14:solidFill>
              <w14:schemeClr w14:val="tx1"/>
            </w14:solidFill>
          </w14:textFill>
        </w:rPr>
      </w:pPr>
      <w:r>
        <w:rPr>
          <w:rFonts w:hint="default" w:ascii="Times New Roman" w:hAnsi="Times New Roman" w:eastAsia="楷体_GB2312" w:cs="Times New Roman"/>
          <w:b/>
          <w:bCs/>
          <w:color w:val="000000" w:themeColor="text1"/>
          <w:kern w:val="2"/>
          <w:sz w:val="32"/>
          <w:szCs w:val="32"/>
          <w:lang w:val="en-US" w:eastAsia="zh-CN" w:bidi="ar"/>
          <w14:textFill>
            <w14:solidFill>
              <w14:schemeClr w14:val="tx1"/>
            </w14:solidFill>
          </w14:textFill>
        </w:rPr>
        <w:t>一年来，我们坚持攻项目、扩动能，内生动力澎湃强劲。</w:t>
      </w:r>
    </w:p>
    <w:p w14:paraId="0A5984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坚持项目为王，实行项目建设县级领导包保责任制和“一周一调度，一周一通报”机制，突出要素保障，跟踪服务，全力以赴攻坚克难推动项目建设。全县基本建设项目119个，累计完成投资1</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2.3</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亿元，为县域经济高质量发展注入了强劲动力。“3.17”</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地震</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灾后重建附属配套工程顺利完工，群众生活</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环境</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焕然一新。全力服务支持保障川藏铁路（洛隆段）建设，洛波公路前期工作基本完成，</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乡镇卫生院服务提升、高标准农田改造提升和乡村公路桥梁建设</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等</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项目</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进展顺利，群众生产</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生活条件进一步改善，</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县域</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发展</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水平得到</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新</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提升。</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立足</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发挥自身优势、补齐短板弱项，科学合理完善全县2025年和“十五五”项目储备库，共规划储备2025年基本建设项目</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117</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个，“十五五”重大项目226个，经济社会发展基础更加坚实。</w:t>
      </w:r>
    </w:p>
    <w:p w14:paraId="70E4DCA9">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560" w:lineRule="exact"/>
        <w:ind w:left="-13" w:leftChars="0" w:right="0" w:rightChars="0" w:firstLine="643" w:firstLineChars="0"/>
        <w:jc w:val="both"/>
        <w:textAlignment w:val="auto"/>
        <w:rPr>
          <w:rFonts w:hint="default" w:ascii="Times New Roman" w:hAnsi="Times New Roman" w:eastAsia="楷体_GB2312" w:cs="Times New Roman"/>
          <w:b/>
          <w:bCs/>
          <w:color w:val="000000" w:themeColor="text1"/>
          <w:kern w:val="2"/>
          <w:sz w:val="32"/>
          <w:szCs w:val="32"/>
          <w:lang w:val="en-US" w:eastAsia="zh-CN" w:bidi="ar"/>
          <w14:textFill>
            <w14:solidFill>
              <w14:schemeClr w14:val="tx1"/>
            </w14:solidFill>
          </w14:textFill>
        </w:rPr>
      </w:pPr>
      <w:r>
        <w:rPr>
          <w:rFonts w:hint="default" w:ascii="Times New Roman" w:hAnsi="Times New Roman" w:eastAsia="楷体_GB2312" w:cs="Times New Roman"/>
          <w:b/>
          <w:bCs/>
          <w:color w:val="000000" w:themeColor="text1"/>
          <w:kern w:val="2"/>
          <w:sz w:val="32"/>
          <w:szCs w:val="32"/>
          <w:lang w:val="en-US" w:eastAsia="zh-CN" w:bidi="ar"/>
          <w14:textFill>
            <w14:solidFill>
              <w14:schemeClr w14:val="tx1"/>
            </w14:solidFill>
          </w14:textFill>
        </w:rPr>
        <w:t>一年来，我们坚持深规划、强贯通，城乡一体融合发展。</w:t>
      </w:r>
    </w:p>
    <w:p w14:paraId="783C2BDD">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560" w:lineRule="exact"/>
        <w:ind w:left="-13" w:leftChars="0" w:right="0" w:rightChars="0" w:firstLine="643" w:firstLineChars="0"/>
        <w:jc w:val="both"/>
        <w:textAlignment w:val="auto"/>
        <w:rPr>
          <w:rFonts w:hint="default" w:ascii="Times New Roman" w:hAnsi="Times New Roman"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坚持高位推动、系统谋划、整体推进，洛隆县国土空间总体规划正式获批。实施完成洛隆县滨河路及沿线污水管网处置、21个易地搬迁安置点维修建设等项目，开展</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410</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户农村危房改造及抗震加固工作，城乡基础设施</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更加完善、住房安全保障更加有力</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。推动</w:t>
      </w:r>
      <w:r>
        <w:rPr>
          <w:rFonts w:hint="default" w:ascii="Times New Roman" w:hAnsi="Times New Roman" w:eastAsia="仿宋_GB2312" w:cs="Times New Roman"/>
          <w:b w:val="0"/>
          <w:bCs w:val="0"/>
          <w:color w:val="000000" w:themeColor="text1"/>
          <w:kern w:val="2"/>
          <w:sz w:val="32"/>
          <w:szCs w:val="32"/>
          <w:lang w:val="en-US" w:eastAsia="zh-CN" w:bidi="ar"/>
          <w14:textFill>
            <w14:solidFill>
              <w14:schemeClr w14:val="tx1"/>
            </w14:solidFill>
          </w14:textFill>
        </w:rPr>
        <w:t>乡村振兴提质增效，</w:t>
      </w:r>
      <w:r>
        <w:rPr>
          <w:rFonts w:hint="eastAsia" w:ascii="Times New Roman" w:hAnsi="Times New Roman" w:eastAsia="仿宋_GB2312" w:cs="Times New Roman"/>
          <w:b w:val="0"/>
          <w:bCs w:val="0"/>
          <w:color w:val="000000" w:themeColor="text1"/>
          <w:kern w:val="2"/>
          <w:sz w:val="32"/>
          <w:szCs w:val="32"/>
          <w:lang w:val="en-US" w:eastAsia="zh-CN" w:bidi="ar"/>
          <w14:textFill>
            <w14:solidFill>
              <w14:schemeClr w14:val="tx1"/>
            </w14:solidFill>
          </w14:textFill>
        </w:rPr>
        <w:t>累计</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消除风险监测对象</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361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户</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、1828人</w:t>
      </w:r>
      <w:r>
        <w:rPr>
          <w:rFonts w:hint="default" w:ascii="Times New Roman" w:hAnsi="Times New Roman" w:eastAsia="仿宋_GB2312" w:cs="Times New Roman"/>
          <w:b w:val="0"/>
          <w:bCs w:val="0"/>
          <w:color w:val="000000" w:themeColor="text1"/>
          <w:kern w:val="2"/>
          <w:sz w:val="32"/>
          <w:szCs w:val="32"/>
          <w:lang w:val="en-US" w:eastAsia="zh-CN" w:bidi="ar"/>
          <w14:textFill>
            <w14:solidFill>
              <w14:schemeClr w14:val="tx1"/>
            </w14:solidFill>
          </w14:textFill>
        </w:rPr>
        <w:t>，</w:t>
      </w:r>
      <w:r>
        <w:rPr>
          <w:rFonts w:hint="eastAsia" w:ascii="Times New Roman" w:hAnsi="Times New Roman" w:eastAsia="仿宋_GB2312" w:cs="Times New Roman"/>
          <w:b w:val="0"/>
          <w:bCs w:val="0"/>
          <w:color w:val="000000" w:themeColor="text1"/>
          <w:kern w:val="2"/>
          <w:sz w:val="32"/>
          <w:szCs w:val="32"/>
          <w:lang w:val="en-US" w:eastAsia="zh-CN" w:bidi="ar"/>
          <w14:textFill>
            <w14:solidFill>
              <w14:schemeClr w14:val="tx1"/>
            </w14:solidFill>
          </w14:textFill>
        </w:rPr>
        <w:t>剩余16户、41人仍在动态监测中；</w:t>
      </w:r>
      <w:r>
        <w:rPr>
          <w:rFonts w:hint="default" w:ascii="Times New Roman" w:hAnsi="Times New Roman" w:eastAsia="仿宋_GB2312" w:cs="Times New Roman"/>
          <w:b w:val="0"/>
          <w:bCs w:val="0"/>
          <w:color w:val="000000" w:themeColor="text1"/>
          <w:kern w:val="2"/>
          <w:sz w:val="32"/>
          <w:szCs w:val="32"/>
          <w:lang w:val="en-US" w:eastAsia="zh-CN" w:bidi="ar"/>
          <w14:textFill>
            <w14:solidFill>
              <w14:schemeClr w14:val="tx1"/>
            </w14:solidFill>
          </w14:textFill>
        </w:rPr>
        <w:t>投资2.2亿元实施乡村振兴衔接资金项目25个，</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实施完成</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个美丽宜居乡村建设，巩固拓展脱贫攻坚成果同乡村振兴有效衔接</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工作</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顺利通过自治区实绩评估。</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获得</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昌都市2024年度乡村振兴综合考核评估好”等次、农牧民增收工作评价“良好”等次、巩固拓展脱贫攻坚成果评价“好”等次。顺利完成“农业大县”规划编制和全市第一个5G+智慧农业“集成型”农业现代化示范基地建设，全年粮食作物播种8.05万亩，产量达2.</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67</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万吨。准确把握公共服务一体化建设形势任务，多措并举促进城乡居民和大学毕业生高质量充分就业、持续加大教育经费财政预算投入、不断深化县域综合医改实际成效、健全完善公共文化服务体系，实现县域公共服务一体化建设系统规范发展。</w:t>
      </w:r>
    </w:p>
    <w:p w14:paraId="08F360D8">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560" w:lineRule="exact"/>
        <w:ind w:left="-13" w:leftChars="0" w:right="0" w:rightChars="0" w:firstLine="643" w:firstLineChars="0"/>
        <w:jc w:val="both"/>
        <w:textAlignment w:val="auto"/>
        <w:rPr>
          <w:rFonts w:hint="default" w:ascii="Times New Roman" w:hAnsi="Times New Roman" w:eastAsia="楷体_GB2312" w:cs="Times New Roman"/>
          <w:b/>
          <w:bCs/>
          <w:color w:val="000000" w:themeColor="text1"/>
          <w:kern w:val="2"/>
          <w:sz w:val="32"/>
          <w:szCs w:val="32"/>
          <w:lang w:val="en-US" w:eastAsia="zh-CN" w:bidi="ar"/>
          <w14:textFill>
            <w14:solidFill>
              <w14:schemeClr w14:val="tx1"/>
            </w14:solidFill>
          </w14:textFill>
        </w:rPr>
      </w:pPr>
      <w:r>
        <w:rPr>
          <w:rFonts w:hint="default" w:ascii="Times New Roman" w:hAnsi="Times New Roman" w:eastAsia="楷体_GB2312" w:cs="Times New Roman"/>
          <w:b/>
          <w:bCs/>
          <w:color w:val="000000" w:themeColor="text1"/>
          <w:kern w:val="2"/>
          <w:sz w:val="32"/>
          <w:szCs w:val="32"/>
          <w:lang w:val="en-US" w:eastAsia="zh-CN" w:bidi="ar"/>
          <w14:textFill>
            <w14:solidFill>
              <w14:schemeClr w14:val="tx1"/>
            </w14:solidFill>
          </w14:textFill>
        </w:rPr>
        <w:t>一年来，我们坚持明方向、扬满帆，推动深化改革走深走实。</w:t>
      </w:r>
    </w:p>
    <w:p w14:paraId="0C37BE1E">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牢牢抓住进一步全面深化改革的重要“时间窗口”，落实“诚信政府建设年”各项行动举措，持续深化“放管服”改革，推出100个“一件事”改革事项，打造规范公开便民高效的政务服务环境，共计新增市场主体596户、增长注册资金2.38亿元</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县域内各类经营主体发展更具活力。坚持把招商引资作为重要抓手，</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合理布局、精准发力，以商为本、高效服务，实现招商引资</w:t>
      </w:r>
      <w:r>
        <w:rPr>
          <w:rFonts w:hint="default" w:ascii="Times New Roman" w:hAnsi="Times New Roman" w:eastAsia="仿宋_GB2312" w:cs="Times New Roman"/>
          <w:color w:val="000000" w:themeColor="text1"/>
          <w:sz w:val="32"/>
          <w:szCs w:val="32"/>
          <w14:textFill>
            <w14:solidFill>
              <w14:schemeClr w14:val="tx1"/>
            </w14:solidFill>
          </w14:textFill>
        </w:rPr>
        <w:t>到位资金</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2.31</w:t>
      </w:r>
      <w:r>
        <w:rPr>
          <w:rFonts w:hint="default" w:ascii="Times New Roman" w:hAnsi="Times New Roman" w:eastAsia="仿宋_GB2312" w:cs="Times New Roman"/>
          <w:color w:val="000000" w:themeColor="text1"/>
          <w:sz w:val="32"/>
          <w:szCs w:val="32"/>
          <w14:textFill>
            <w14:solidFill>
              <w14:schemeClr w14:val="tx1"/>
            </w14:solidFill>
          </w14:textFill>
        </w:rPr>
        <w:t>亿元</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超额完成目标任务</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认真抓好国企改革改制工作，明确投资公司主营业务、市场定位。组建洛宗公司专业营销团队，全面提升国企市场竞争力、营收效益。投资公司和洛宗公司营收同比分别增长202.62%、38.95%，均再创历史新高。持续深化农业农村改革，在重要领域和关键环节发力，优化农村宅基地审批流程，健全“三资”监管制度，进一步明确产权归属，推动集体资产管理规范化、制度化、信息化。</w:t>
      </w:r>
    </w:p>
    <w:p w14:paraId="319967C7">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560" w:lineRule="exact"/>
        <w:ind w:left="-13" w:leftChars="0" w:right="0" w:rightChars="0" w:firstLine="643" w:firstLineChars="0"/>
        <w:jc w:val="both"/>
        <w:textAlignment w:val="auto"/>
        <w:rPr>
          <w:rFonts w:hint="default" w:ascii="Times New Roman" w:hAnsi="Times New Roman" w:eastAsia="楷体_GB2312" w:cs="Times New Roman"/>
          <w:b/>
          <w:bCs/>
          <w:color w:val="000000" w:themeColor="text1"/>
          <w:kern w:val="2"/>
          <w:sz w:val="32"/>
          <w:szCs w:val="32"/>
          <w:lang w:val="en-US" w:eastAsia="zh-CN" w:bidi="ar"/>
          <w14:textFill>
            <w14:solidFill>
              <w14:schemeClr w14:val="tx1"/>
            </w14:solidFill>
          </w14:textFill>
        </w:rPr>
      </w:pPr>
      <w:r>
        <w:rPr>
          <w:rFonts w:hint="default" w:ascii="Times New Roman" w:hAnsi="Times New Roman" w:eastAsia="楷体_GB2312" w:cs="Times New Roman"/>
          <w:b/>
          <w:bCs/>
          <w:color w:val="000000" w:themeColor="text1"/>
          <w:kern w:val="2"/>
          <w:sz w:val="32"/>
          <w:szCs w:val="32"/>
          <w:lang w:val="en-US" w:eastAsia="zh-CN" w:bidi="ar"/>
          <w14:textFill>
            <w14:solidFill>
              <w14:schemeClr w14:val="tx1"/>
            </w14:solidFill>
          </w14:textFill>
        </w:rPr>
        <w:t>一年来，我们坚持办实事、强保障，民生福祉更加殷实。</w:t>
      </w:r>
    </w:p>
    <w:p w14:paraId="31FC5A81">
      <w:pPr>
        <w:keepNext w:val="0"/>
        <w:keepLines w:val="0"/>
        <w:pageBreakBefore w:val="0"/>
        <w:widowControl w:val="0"/>
        <w:numPr>
          <w:ilvl w:val="0"/>
          <w:numId w:val="0"/>
        </w:numPr>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找准增加群众收入的政策着力点和工作切入点，以落实城乡居民增收“双十条”硬举措为强有力抓手，开展技能培训、拓宽就业渠道、架构就业桥梁、进行就业帮扶，实现农牧民群众转移就业10328人、增收1.9亿余元，应届高校毕业生就业率9</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5</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%以上。认真落实“五个针对”“八项行动”工作要求，县域综合医改</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稳步</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推进，“智慧医疗”建设有序实施，优质医疗资源扩容下沉，县人民医院儿科成功创建市级临床重点专科，大骨节病防治成为全国先进典型，群众看病就医更加便捷舒心。强化惠民政策</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落地</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落实，</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对困难群众及时</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开展</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临时救助、社会救助和医疗救助，足额落实城乡低保金和残疾人两项补贴等各类资金</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2332.68万元</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，困难群众</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生活得到有力保障</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。坚持教育优质均衡发展，全力改善办学环境，协同推进控辍保学，积极落实教育“三包”，用好用活资助资金，</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扎实推进校园餐及食品安全、校园安全工作，</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学前教育普及普惠县创建工作顺利通过自治区评估验收，西藏班录取人数名列全市前茅</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洛隆县俄西乡第一小学入选国家第六批乡村温馨校园建设典型案例，全县教育发展呈现出蓬勃生机。</w:t>
      </w:r>
    </w:p>
    <w:p w14:paraId="24E6567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b/>
          <w:bCs/>
          <w:color w:val="000000" w:themeColor="text1"/>
          <w:kern w:val="2"/>
          <w:sz w:val="32"/>
          <w:szCs w:val="32"/>
          <w:lang w:val="en-US" w:eastAsia="zh-CN" w:bidi="ar-SA"/>
          <w14:textFill>
            <w14:solidFill>
              <w14:schemeClr w14:val="tx1"/>
            </w14:solidFill>
          </w14:textFill>
        </w:rPr>
        <w:t>一年来</w:t>
      </w:r>
      <w:r>
        <w:rPr>
          <w:rFonts w:hint="default" w:ascii="Times New Roman" w:hAnsi="Times New Roman" w:eastAsia="楷体_GB2312" w:cs="Times New Roman"/>
          <w:b/>
          <w:bCs/>
          <w:color w:val="000000" w:themeColor="text1"/>
          <w:kern w:val="2"/>
          <w:sz w:val="32"/>
          <w:szCs w:val="32"/>
          <w:lang w:val="en-US" w:eastAsia="zh-CN" w:bidi="ar"/>
          <w14:textFill>
            <w14:solidFill>
              <w14:schemeClr w14:val="tx1"/>
            </w14:solidFill>
          </w14:textFill>
        </w:rPr>
        <w:t>，我们坚持抓机遇、拓思路</w:t>
      </w:r>
      <w:r>
        <w:rPr>
          <w:rFonts w:hint="default" w:ascii="Times New Roman" w:hAnsi="Times New Roman" w:eastAsia="楷体_GB2312" w:cs="Times New Roman"/>
          <w:b/>
          <w:bCs/>
          <w:color w:val="000000" w:themeColor="text1"/>
          <w:sz w:val="32"/>
          <w:szCs w:val="32"/>
          <w:lang w:val="en-US" w:eastAsia="zh-CN"/>
          <w14:textFill>
            <w14:solidFill>
              <w14:schemeClr w14:val="tx1"/>
            </w14:solidFill>
          </w14:textFill>
        </w:rPr>
        <w:t>，推动文旅融合再上台阶。</w:t>
      </w:r>
    </w:p>
    <w:p w14:paraId="1535EC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积极践行“以文塑旅、以旅彰文”发展理念，推进文旅项目建设、丰富文旅活动、提升文旅知名度，全力推动文旅融合高质量发展。坚持规划引领，编制完成硕督特色文旅小镇规划，总投资2.42亿元布局项目12个</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、开工建设7个</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。充分协调财政专项资金、援藏资金</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和</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乡村振兴资金</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等</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新建文旅</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项目7个</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，县域内文旅</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基础设施进一步完善，</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文旅发展基础持续夯实</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。采取</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联合联动</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宣传、外出学习宣传、创新“新媒体+”宣传等形式，全力以赴做好文旅宣</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介</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推广</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成功举办洛隆县第十届俄西杏花文化旅游宣传周</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，龚会才常委、俞敏洪团队助力打卡。</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通过系列举措共同发力，洛隆文旅市场消费潜力得到进一步释放。全县旅游接待共计9.01万人次，同比增长107%；实现综合收入1661.77万元，同比增长165%。</w:t>
      </w:r>
    </w:p>
    <w:p w14:paraId="202F7395">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560" w:lineRule="exact"/>
        <w:ind w:left="-13" w:leftChars="0" w:right="0" w:rightChars="0" w:firstLine="643" w:firstLineChars="0"/>
        <w:jc w:val="both"/>
        <w:textAlignment w:val="auto"/>
        <w:rPr>
          <w:rFonts w:hint="default" w:ascii="Times New Roman" w:hAnsi="Times New Roman" w:eastAsia="楷体_GB2312" w:cs="Times New Roman"/>
          <w:b/>
          <w:bCs/>
          <w:color w:val="000000" w:themeColor="text1"/>
          <w:kern w:val="2"/>
          <w:sz w:val="32"/>
          <w:szCs w:val="32"/>
          <w:lang w:val="en-US" w:eastAsia="zh-CN" w:bidi="ar"/>
          <w14:textFill>
            <w14:solidFill>
              <w14:schemeClr w14:val="tx1"/>
            </w14:solidFill>
          </w14:textFill>
        </w:rPr>
      </w:pPr>
      <w:r>
        <w:rPr>
          <w:rFonts w:hint="default" w:ascii="Times New Roman" w:hAnsi="Times New Roman" w:eastAsia="楷体_GB2312" w:cs="Times New Roman"/>
          <w:b/>
          <w:bCs/>
          <w:color w:val="000000" w:themeColor="text1"/>
          <w:kern w:val="2"/>
          <w:sz w:val="32"/>
          <w:szCs w:val="32"/>
          <w:lang w:val="en-US" w:eastAsia="zh-CN" w:bidi="ar"/>
          <w14:textFill>
            <w14:solidFill>
              <w14:schemeClr w14:val="tx1"/>
            </w14:solidFill>
          </w14:textFill>
        </w:rPr>
        <w:t>一年来，我们坚持重根本、抓关键，生态环境持续改善。</w:t>
      </w:r>
    </w:p>
    <w:p w14:paraId="60C651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狠抓生态文明高地建设，</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顺利完成7个乡镇、56个村居的自治区级生态文明示范创建工作</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全县生态文明建设示范创建工作再上新台阶。统筹山水林田湖草沙一体化保护和系统治理，坚决扛牢生态环境保护政治责任，对照标准、举一反三，全面完成中央、自治区第二轮生态环保督察转办案件办理，县域生态环境质量持续改善。积极践行“两山”理念，因地制宜开展国土绿化行动，完成植树</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种草</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3.2万亩、西藏“两江四河”流域成片造林2859亩，新增绿地面积20.66万㎡，全县森林覆盖率达到60.74％。立足资源优势，抢抓碳达峰、碳中和技术制高点，在全</w:t>
      </w:r>
      <w:r>
        <w:rPr>
          <w:rFonts w:hint="eastAsia"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市</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率先开展了碳汇技术研究、价值转换等工作，全</w:t>
      </w:r>
      <w:r>
        <w:rPr>
          <w:rFonts w:hint="eastAsia"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市</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首个林业碳汇交</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易</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成功</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落地洛隆，可持续发展的县域环境加速构建。</w:t>
      </w:r>
    </w:p>
    <w:p w14:paraId="64E9BDCA">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pPr>
      <w:r>
        <w:rPr>
          <w:rFonts w:hint="default" w:ascii="Times New Roman" w:hAnsi="Times New Roman" w:eastAsia="黑体" w:cs="Times New Roman"/>
          <w:b w:val="0"/>
          <w:bCs w:val="0"/>
          <w:color w:val="000000" w:themeColor="text1"/>
          <w:kern w:val="2"/>
          <w:sz w:val="32"/>
          <w:szCs w:val="32"/>
          <w:lang w:val="en-US" w:eastAsia="zh-CN" w:bidi="ar"/>
          <w14:textFill>
            <w14:solidFill>
              <w14:schemeClr w14:val="tx1"/>
            </w14:solidFill>
          </w14:textFill>
        </w:rPr>
        <w:t>各位代表！</w:t>
      </w:r>
      <w:r>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t>2024年，我们始终把牢政治方向，认真开展党纪学习教育</w:t>
      </w:r>
      <w:r>
        <w:rPr>
          <w:rFonts w:hint="default" w:ascii="Times New Roman" w:hAnsi="Times New Roman" w:eastAsia="仿宋_GB2312" w:cs="Times New Roman"/>
          <w:b w:val="0"/>
          <w:bCs w:val="0"/>
          <w:color w:val="000000" w:themeColor="text1"/>
          <w:kern w:val="2"/>
          <w:sz w:val="32"/>
          <w:szCs w:val="32"/>
          <w:lang w:val="en-US" w:eastAsia="zh-CN" w:bidi="ar"/>
          <w14:textFill>
            <w14:solidFill>
              <w14:schemeClr w14:val="tx1"/>
            </w14:solidFill>
          </w14:textFill>
        </w:rPr>
        <w:t>，推动政府建设持续向好。全面履行法定职责，</w:t>
      </w:r>
      <w:r>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t>推动决策程序科学化、民主化、法治化，共开展相关</w:t>
      </w:r>
      <w:r>
        <w:rPr>
          <w:rFonts w:hint="default" w:ascii="Times New Roman" w:hAnsi="Times New Roman" w:eastAsia="仿宋_GB2312" w:cs="Times New Roman"/>
          <w:b w:val="0"/>
          <w:bCs w:val="0"/>
          <w:color w:val="000000" w:themeColor="text1"/>
          <w:kern w:val="2"/>
          <w:sz w:val="32"/>
          <w:szCs w:val="32"/>
          <w:lang w:val="en-US" w:eastAsia="zh-CN" w:bidi="ar"/>
          <w14:textFill>
            <w14:solidFill>
              <w14:schemeClr w14:val="tx1"/>
            </w14:solidFill>
          </w14:textFill>
        </w:rPr>
        <w:t>文件合法性审查27件、合同合法性审核35件。政府法律顾问参与审查政府重大决策300余次，协助起草、修改、审查重要法律文书等法律服务事项60余次。</w:t>
      </w:r>
      <w:r>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t>深入开展群众身边不正之风和腐败问题集中整治工作，聚焦“2+3+15+N”专项整治，靶向出击、精准发力、有序推进。认真落实厉行节约有关规定，持续提高OA无纸化办公系统的利用效率，严格压缩会议、节庆等一般性开支，努力降低行政运行成本。执行县人大及其常委会决议决定，办理县人大代表意见建议134件、政协委员提案66件。坚持把“高效办成一件事”作为优化政务服务、提升行政效能的重要抓手，县政务服务大厅办件量2.5万余件，群众满意率达100％。</w:t>
      </w:r>
    </w:p>
    <w:p w14:paraId="3567D1F5">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560" w:lineRule="exact"/>
        <w:ind w:left="-13" w:leftChars="0" w:right="0" w:rightChars="0" w:firstLine="643" w:firstLineChars="0"/>
        <w:jc w:val="both"/>
        <w:textAlignment w:val="auto"/>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pPr>
      <w:r>
        <w:rPr>
          <w:rFonts w:hint="default" w:ascii="Times New Roman" w:hAnsi="Times New Roman" w:eastAsia="黑体" w:cs="Times New Roman"/>
          <w:b w:val="0"/>
          <w:bCs w:val="0"/>
          <w:color w:val="000000" w:themeColor="text1"/>
          <w:kern w:val="2"/>
          <w:sz w:val="32"/>
          <w:szCs w:val="32"/>
          <w:lang w:val="en-US" w:eastAsia="zh-CN" w:bidi="ar"/>
          <w14:textFill>
            <w14:solidFill>
              <w14:schemeClr w14:val="tx1"/>
            </w14:solidFill>
          </w14:textFill>
        </w:rPr>
        <w:t>各位代表！</w:t>
      </w:r>
      <w:r>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t>2024年是党中央作出对口支援西藏重大战略决策30周年。30年来，</w:t>
      </w:r>
      <w:r>
        <w:rPr>
          <w:rFonts w:hint="default" w:ascii="Times New Roman" w:hAnsi="Times New Roman" w:eastAsia="仿宋_GB2312" w:cs="Times New Roman"/>
          <w:b w:val="0"/>
          <w:bCs w:val="0"/>
          <w:color w:val="000000" w:themeColor="text1"/>
          <w:kern w:val="2"/>
          <w:sz w:val="32"/>
          <w:szCs w:val="32"/>
          <w:lang w:val="en-US" w:eastAsia="zh-CN" w:bidi="ar"/>
          <w14:textFill>
            <w14:solidFill>
              <w14:schemeClr w14:val="tx1"/>
            </w14:solidFill>
          </w14:textFill>
        </w:rPr>
        <w:t>我们与援洛省（市）和企业强交流、谋发展，推动援藏工作取得实效。</w:t>
      </w:r>
      <w:r>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t>2024年福建省计划内援助洛隆项目6个，总投资3255.28万元，累计完成投资2995万元。江苏省计划内援助洛隆项目2个，总投资4000万元，累计完成投资3860万元。中远海运集团计划内外援助洛隆项目18个，总投资2700万元，累计完成投资2085万元。中山大学孙逸仙纪念医院援洛医疗队和福建泉州市“组团式”援洛医疗队充分发挥自身优势，将先进的医院管理和医疗</w:t>
      </w:r>
      <w:r>
        <w:rPr>
          <w:rFonts w:hint="eastAsia" w:ascii="Times New Roman" w:hAnsi="Times New Roman" w:eastAsia="仿宋_GB2312" w:cs="Times New Roman"/>
          <w:color w:val="000000" w:themeColor="text1"/>
          <w:kern w:val="2"/>
          <w:sz w:val="32"/>
          <w:szCs w:val="32"/>
          <w:lang w:val="en-US" w:eastAsia="zh-CN" w:bidi="ar"/>
          <w14:textFill>
            <w14:solidFill>
              <w14:schemeClr w14:val="tx1"/>
            </w14:solidFill>
          </w14:textFill>
        </w:rPr>
        <w:t>技术</w:t>
      </w:r>
      <w:r>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t>融入洛隆</w:t>
      </w:r>
      <w:r>
        <w:rPr>
          <w:rFonts w:hint="eastAsia" w:ascii="Times New Roman" w:hAnsi="Times New Roman" w:eastAsia="仿宋_GB2312" w:cs="Times New Roman"/>
          <w:color w:val="000000" w:themeColor="text1"/>
          <w:kern w:val="2"/>
          <w:sz w:val="32"/>
          <w:szCs w:val="32"/>
          <w:lang w:val="en-US" w:eastAsia="zh-CN" w:bidi="ar"/>
          <w14:textFill>
            <w14:solidFill>
              <w14:schemeClr w14:val="tx1"/>
            </w14:solidFill>
          </w14:textFill>
        </w:rPr>
        <w:t>，县域医疗水平不断提升</w:t>
      </w:r>
      <w:r>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t>，群众的诊疗需求得到进一步满足。福建泉州、中远海运集团就援助工作多次来洛考察访问，我县及时进行回访考察，双方就各自工作中的好经验、好做法互相学习借鉴，通过进一步增进了解，搭建交流平台、拓宽合作渠道，发展篇章更加绚烂。</w:t>
      </w:r>
    </w:p>
    <w:p w14:paraId="283C3893">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pPr>
      <w:r>
        <w:rPr>
          <w:rFonts w:hint="default" w:ascii="Times New Roman" w:hAnsi="Times New Roman" w:eastAsia="黑体" w:cs="Times New Roman"/>
          <w:b w:val="0"/>
          <w:bCs w:val="0"/>
          <w:color w:val="000000" w:themeColor="text1"/>
          <w:kern w:val="2"/>
          <w:sz w:val="32"/>
          <w:szCs w:val="32"/>
          <w:lang w:val="en-US" w:eastAsia="zh-CN" w:bidi="ar"/>
          <w14:textFill>
            <w14:solidFill>
              <w14:schemeClr w14:val="tx1"/>
            </w14:solidFill>
          </w14:textFill>
        </w:rPr>
        <w:t>各位代表！</w:t>
      </w:r>
      <w:r>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t>2024年政府工作成绩的取得，是在习近平新时代中国特色社会主义思想的科学指引下，在区党委、政府、市委、市政府和县委的正确把向、科学决策下，在人大、政协有效监督、大力支持下，在对口援洛省市央企等无私援助下，经过全县人民勠力同心、团结奋斗取得的。在此，我代表县人民政府，向全县各族干部群众，向对口援洛省市央企，向各位人大代表、政协委员和离退休干部职工，向驻洛企事业单位、驻洛部队，向奋战在各行各业的建设者、劳动者，向所有关心支持洛隆改革发展稳定事业的社会各界人士，致以崇高的敬意和衷心的感谢！</w:t>
      </w:r>
    </w:p>
    <w:p w14:paraId="5AF0D2BF">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t>在看到成绩的同时，我们也清醒地认识到，全县经济社会发展和政府工作中存在的一些突出问题，主要表现在：</w:t>
      </w:r>
      <w:r>
        <w:rPr>
          <w:rFonts w:hint="default" w:ascii="Times New Roman" w:hAnsi="Times New Roman" w:eastAsia="仿宋_GB2312" w:cs="Times New Roman"/>
          <w:b/>
          <w:bCs/>
          <w:color w:val="000000" w:themeColor="text1"/>
          <w:kern w:val="2"/>
          <w:sz w:val="32"/>
          <w:szCs w:val="32"/>
          <w:lang w:val="en-US" w:eastAsia="zh-CN" w:bidi="ar"/>
          <w14:textFill>
            <w14:solidFill>
              <w14:schemeClr w14:val="tx1"/>
            </w14:solidFill>
          </w14:textFill>
        </w:rPr>
        <w:t>一是</w:t>
      </w:r>
      <w:r>
        <w:rPr>
          <w:rFonts w:hint="default" w:ascii="Times New Roman" w:hAnsi="Times New Roman" w:eastAsia="仿宋_GB2312" w:cs="Times New Roman"/>
          <w:b w:val="0"/>
          <w:bCs w:val="0"/>
          <w:color w:val="000000" w:themeColor="text1"/>
          <w:kern w:val="2"/>
          <w:sz w:val="32"/>
          <w:szCs w:val="32"/>
          <w:lang w:val="en-US" w:eastAsia="zh-CN" w:bidi="ar"/>
          <w14:textFill>
            <w14:solidFill>
              <w14:schemeClr w14:val="tx1"/>
            </w14:solidFill>
          </w14:textFill>
        </w:rPr>
        <w:t>经济增长的基础仍不牢固，县域经济总量不大、增速疲软，财政收入增长空间局限。</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二是</w:t>
      </w:r>
      <w:r>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t>产业结构不优，发展质量需进一步加强。</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三是</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项目建设土地要素保障能力不高</w:t>
      </w:r>
      <w:r>
        <w:rPr>
          <w:rFonts w:hint="default" w:ascii="Times New Roman" w:hAnsi="Times New Roman" w:eastAsia="仿宋_GB2312" w:cs="Times New Roman"/>
          <w:b w:val="0"/>
          <w:bCs w:val="0"/>
          <w:color w:val="000000" w:themeColor="text1"/>
          <w:kern w:val="2"/>
          <w:sz w:val="32"/>
          <w:szCs w:val="32"/>
          <w:lang w:val="en-US" w:eastAsia="zh-CN" w:bidi="ar"/>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城乡建设仍存在不足，个别项目因暂无资金来源仍未落地实施。</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四是</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农业农村、生态环保、医疗健康等领域仍存在短板，公共服务水平有待进一步提高</w:t>
      </w:r>
      <w:r>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t>。</w:t>
      </w:r>
    </w:p>
    <w:p w14:paraId="2EE26263">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t>对此，我们将持续增强忧患意识，坚持问题导向，把困难估计得更充分一些，把举措谋划得更周密一些，以更大的决心和有效举措切实加以解决。</w:t>
      </w:r>
    </w:p>
    <w:p w14:paraId="626BD210">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560" w:lineRule="exact"/>
        <w:ind w:right="0" w:rightChars="0"/>
        <w:jc w:val="both"/>
        <w:textAlignment w:val="auto"/>
        <w:rPr>
          <w:rFonts w:hint="default" w:ascii="Times New Roman" w:hAnsi="Times New Roman" w:eastAsia="黑体" w:cs="Times New Roman"/>
          <w:color w:val="000000" w:themeColor="text1"/>
          <w:kern w:val="2"/>
          <w:sz w:val="32"/>
          <w:szCs w:val="32"/>
          <w:lang w:val="en-US" w:eastAsia="zh-CN" w:bidi="ar"/>
          <w14:textFill>
            <w14:solidFill>
              <w14:schemeClr w14:val="tx1"/>
            </w14:solidFill>
          </w14:textFill>
        </w:rPr>
      </w:pPr>
    </w:p>
    <w:p w14:paraId="2F79D14C">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560" w:lineRule="exact"/>
        <w:ind w:right="0" w:rightChars="0"/>
        <w:jc w:val="center"/>
        <w:textAlignment w:val="auto"/>
        <w:rPr>
          <w:rFonts w:hint="default" w:ascii="Times New Roman" w:hAnsi="Times New Roman" w:eastAsia="黑体" w:cs="Times New Roman"/>
          <w:color w:val="000000" w:themeColor="text1"/>
          <w:kern w:val="2"/>
          <w:sz w:val="32"/>
          <w:szCs w:val="32"/>
          <w:lang w:val="en-US" w:eastAsia="zh-CN" w:bidi="ar"/>
          <w14:textFill>
            <w14:solidFill>
              <w14:schemeClr w14:val="tx1"/>
            </w14:solidFill>
          </w14:textFill>
        </w:rPr>
      </w:pPr>
      <w:r>
        <w:rPr>
          <w:rFonts w:hint="default" w:ascii="Times New Roman" w:hAnsi="Times New Roman" w:eastAsia="黑体" w:cs="Times New Roman"/>
          <w:color w:val="000000" w:themeColor="text1"/>
          <w:kern w:val="2"/>
          <w:sz w:val="32"/>
          <w:szCs w:val="32"/>
          <w:lang w:val="en-US" w:eastAsia="zh-CN" w:bidi="ar"/>
          <w14:textFill>
            <w14:solidFill>
              <w14:schemeClr w14:val="tx1"/>
            </w14:solidFill>
          </w14:textFill>
        </w:rPr>
        <w:t>2025年重点工作</w:t>
      </w:r>
    </w:p>
    <w:p w14:paraId="5E2E6341">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560" w:lineRule="exact"/>
        <w:ind w:right="0" w:rightChars="0"/>
        <w:jc w:val="both"/>
        <w:textAlignment w:val="auto"/>
        <w:rPr>
          <w:rFonts w:hint="default" w:ascii="Times New Roman" w:hAnsi="Times New Roman" w:eastAsia="黑体" w:cs="Times New Roman"/>
          <w:color w:val="000000" w:themeColor="text1"/>
          <w:kern w:val="2"/>
          <w:sz w:val="32"/>
          <w:szCs w:val="32"/>
          <w:lang w:val="en-US" w:eastAsia="zh-CN" w:bidi="ar"/>
          <w14:textFill>
            <w14:solidFill>
              <w14:schemeClr w14:val="tx1"/>
            </w14:solidFill>
          </w14:textFill>
        </w:rPr>
      </w:pPr>
    </w:p>
    <w:p w14:paraId="743ECA0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color w:val="000000" w:themeColor="text1"/>
          <w:kern w:val="2"/>
          <w:sz w:val="32"/>
          <w:szCs w:val="32"/>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t>2025年，是“十四五”规划收官之年，是“十五五”蓄势之年，也是自治区成立60周年。</w:t>
      </w:r>
      <w:r>
        <w:rPr>
          <w:rFonts w:hint="default" w:ascii="Times New Roman" w:hAnsi="Times New Roman" w:eastAsia="仿宋_GB2312" w:cs="Times New Roman"/>
          <w:b/>
          <w:bCs/>
          <w:color w:val="000000" w:themeColor="text1"/>
          <w:kern w:val="2"/>
          <w:sz w:val="32"/>
          <w:szCs w:val="32"/>
          <w:lang w:val="en-US" w:eastAsia="zh-CN" w:bidi="ar"/>
          <w14:textFill>
            <w14:solidFill>
              <w14:schemeClr w14:val="tx1"/>
            </w14:solidFill>
          </w14:textFill>
        </w:rPr>
        <w:t>2025年工作的总体要求是，</w:t>
      </w:r>
      <w:r>
        <w:rPr>
          <w:rFonts w:hint="default" w:ascii="Times New Roman" w:hAnsi="Times New Roman" w:eastAsia="仿宋_GB2312" w:cs="Times New Roman"/>
          <w:b w:val="0"/>
          <w:bCs w:val="0"/>
          <w:color w:val="000000" w:themeColor="text1"/>
          <w:kern w:val="2"/>
          <w:sz w:val="32"/>
          <w:szCs w:val="32"/>
          <w:lang w:val="en-US" w:eastAsia="zh-CN" w:bidi="ar"/>
          <w14:textFill>
            <w14:solidFill>
              <w14:schemeClr w14:val="tx1"/>
            </w14:solidFill>
          </w14:textFill>
        </w:rPr>
        <w:t>坚持以习近平新时代中国特色社会主义思想为指导，全面贯彻党的二十大和二十届二中、三中全会及中央经济工作会议精神，深入贯彻习近平总书记关于西藏工作的重要指示和新时代党的治藏方略，贯彻落实自治区党委、市委、县委经济工作会议精神，聚焦昌都“三个成为”发展定位，坚持稳中求进工作总基调，完整准确全面贯彻新发展理念，主动服务和融入新发展格局，围绕“四件大事”“四个确保”、主攻“四个创建”“四个走在前列”</w:t>
      </w:r>
      <w:r>
        <w:rPr>
          <w:rFonts w:hint="default" w:ascii="Times New Roman" w:hAnsi="Times New Roman" w:eastAsia="仿宋_GB2312" w:cs="Times New Roman"/>
          <w:b w:val="0"/>
          <w:bCs w:val="0"/>
          <w:color w:val="000000" w:themeColor="text1"/>
          <w:kern w:val="2"/>
          <w:sz w:val="32"/>
          <w:szCs w:val="32"/>
          <w:u w:val="none"/>
          <w:lang w:val="en-US" w:eastAsia="zh-CN" w:bidi="ar"/>
          <w14:textFill>
            <w14:solidFill>
              <w14:schemeClr w14:val="tx1"/>
            </w14:solidFill>
          </w14:textFill>
        </w:rPr>
        <w:t>，以“红色昌都”为牵引，立足“一切向东，建设长治久安和高质量发展引领示范市”的目标，</w:t>
      </w:r>
      <w:r>
        <w:rPr>
          <w:rFonts w:hint="default" w:ascii="Times New Roman" w:hAnsi="Times New Roman" w:eastAsia="仿宋_GB2312" w:cs="Times New Roman"/>
          <w:b w:val="0"/>
          <w:bCs w:val="0"/>
          <w:color w:val="000000" w:themeColor="text1"/>
          <w:kern w:val="2"/>
          <w:sz w:val="32"/>
          <w:szCs w:val="32"/>
          <w:lang w:val="en-US" w:eastAsia="zh-CN" w:bidi="ar"/>
          <w14:textFill>
            <w14:solidFill>
              <w14:schemeClr w14:val="tx1"/>
            </w14:solidFill>
          </w14:textFill>
        </w:rPr>
        <w:t>聚焦“3+1+1”重大任务，全面深化改革开放，统筹高质量发展和高水平安全，统筹新型城镇化和乡村全面振兴，注重改善民生，扭住目标不放松，一张蓝图绘到底，全力推动区党委、政府、市委、市政府和县委的各项决策部署落地见效、落到实处。</w:t>
      </w:r>
    </w:p>
    <w:p w14:paraId="321A9BF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b/>
          <w:bCs/>
          <w:color w:val="000000" w:themeColor="text1"/>
          <w:kern w:val="2"/>
          <w:sz w:val="32"/>
          <w:szCs w:val="32"/>
          <w:lang w:val="en-US" w:eastAsia="zh-CN" w:bidi="ar"/>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lang w:val="en-US" w:eastAsia="zh-CN" w:bidi="ar"/>
          <w14:textFill>
            <w14:solidFill>
              <w14:schemeClr w14:val="tx1"/>
            </w14:solidFill>
          </w14:textFill>
        </w:rPr>
        <w:t>2025年必将是不平凡的一年，当前西藏高质量发展其时已至、其势已成、其兴可待，要在现代化西藏发展实践中展现洛隆担当、贡献洛隆力量，就要团结一心，紧紧围绕我县“1225”</w:t>
      </w:r>
      <w:r>
        <w:rPr>
          <w:rFonts w:hint="eastAsia" w:ascii="Times New Roman" w:hAnsi="Times New Roman" w:eastAsia="仿宋_GB2312" w:cs="Times New Roman"/>
          <w:b w:val="0"/>
          <w:bCs w:val="0"/>
          <w:color w:val="000000" w:themeColor="text1"/>
          <w:kern w:val="2"/>
          <w:sz w:val="32"/>
          <w:szCs w:val="32"/>
          <w:lang w:val="en-US" w:eastAsia="zh-CN" w:bidi="ar"/>
          <w14:textFill>
            <w14:solidFill>
              <w14:schemeClr w14:val="tx1"/>
            </w14:solidFill>
          </w14:textFill>
        </w:rPr>
        <w:t>重点任务（即：一核：</w:t>
      </w:r>
      <w:r>
        <w:rPr>
          <w:rFonts w:hint="default" w:ascii="Times New Roman" w:hAnsi="Times New Roman" w:eastAsia="仿宋_GB2312" w:cs="Times New Roman"/>
          <w:b w:val="0"/>
          <w:bCs w:val="0"/>
          <w:color w:val="000000" w:themeColor="text1"/>
          <w:kern w:val="2"/>
          <w:sz w:val="32"/>
          <w:szCs w:val="32"/>
          <w:lang w:val="en-US" w:eastAsia="zh-CN" w:bidi="ar"/>
          <w14:textFill>
            <w14:solidFill>
              <w14:schemeClr w14:val="tx1"/>
            </w14:solidFill>
          </w14:textFill>
        </w:rPr>
        <w:t>县城商贸产业核心</w:t>
      </w:r>
      <w:r>
        <w:rPr>
          <w:rFonts w:hint="eastAsia" w:ascii="Times New Roman" w:hAnsi="Times New Roman" w:eastAsia="仿宋_GB2312" w:cs="Times New Roman"/>
          <w:b w:val="0"/>
          <w:bCs w:val="0"/>
          <w:color w:val="000000" w:themeColor="text1"/>
          <w:kern w:val="2"/>
          <w:sz w:val="32"/>
          <w:szCs w:val="32"/>
          <w:lang w:val="en-US" w:eastAsia="zh-CN" w:bidi="ar"/>
          <w14:textFill>
            <w14:solidFill>
              <w14:schemeClr w14:val="tx1"/>
            </w14:solidFill>
          </w14:textFill>
        </w:rPr>
        <w:t>；两带：</w:t>
      </w:r>
      <w:r>
        <w:rPr>
          <w:rFonts w:hint="default" w:ascii="Times New Roman" w:hAnsi="Times New Roman" w:eastAsia="仿宋_GB2312" w:cs="Times New Roman"/>
          <w:b w:val="0"/>
          <w:bCs w:val="0"/>
          <w:color w:val="000000" w:themeColor="text1"/>
          <w:kern w:val="2"/>
          <w:sz w:val="32"/>
          <w:szCs w:val="32"/>
          <w:lang w:val="en-US" w:eastAsia="zh-CN" w:bidi="ar"/>
          <w14:textFill>
            <w14:solidFill>
              <w14:schemeClr w14:val="tx1"/>
            </w14:solidFill>
          </w14:textFill>
        </w:rPr>
        <w:t>川藏铁路经济带</w:t>
      </w:r>
      <w:r>
        <w:rPr>
          <w:rFonts w:hint="eastAsia" w:ascii="Times New Roman" w:hAnsi="Times New Roman" w:eastAsia="仿宋_GB2312" w:cs="Times New Roman"/>
          <w:b w:val="0"/>
          <w:bCs w:val="0"/>
          <w:color w:val="000000" w:themeColor="text1"/>
          <w:kern w:val="2"/>
          <w:sz w:val="32"/>
          <w:szCs w:val="32"/>
          <w:lang w:val="en-US" w:eastAsia="zh-CN" w:bidi="ar"/>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32"/>
          <w:lang w:val="en-US" w:eastAsia="zh-CN" w:bidi="ar"/>
          <w14:textFill>
            <w14:solidFill>
              <w14:schemeClr w14:val="tx1"/>
            </w14:solidFill>
          </w14:textFill>
        </w:rPr>
        <w:t>G349线文化旅游带</w:t>
      </w:r>
      <w:r>
        <w:rPr>
          <w:rFonts w:hint="eastAsia" w:ascii="Times New Roman" w:hAnsi="Times New Roman" w:eastAsia="仿宋_GB2312" w:cs="Times New Roman"/>
          <w:b w:val="0"/>
          <w:bCs w:val="0"/>
          <w:color w:val="000000" w:themeColor="text1"/>
          <w:kern w:val="2"/>
          <w:sz w:val="32"/>
          <w:szCs w:val="32"/>
          <w:lang w:val="en-US" w:eastAsia="zh-CN" w:bidi="ar"/>
          <w14:textFill>
            <w14:solidFill>
              <w14:schemeClr w14:val="tx1"/>
            </w14:solidFill>
          </w14:textFill>
        </w:rPr>
        <w:t>；两区：</w:t>
      </w:r>
      <w:r>
        <w:rPr>
          <w:rFonts w:hint="default" w:ascii="Times New Roman" w:hAnsi="Times New Roman" w:eastAsia="仿宋_GB2312" w:cs="Times New Roman"/>
          <w:b w:val="0"/>
          <w:bCs w:val="0"/>
          <w:color w:val="000000" w:themeColor="text1"/>
          <w:kern w:val="2"/>
          <w:sz w:val="32"/>
          <w:szCs w:val="32"/>
          <w:lang w:val="en-US" w:eastAsia="zh-CN" w:bidi="ar"/>
          <w14:textFill>
            <w14:solidFill>
              <w14:schemeClr w14:val="tx1"/>
            </w14:solidFill>
          </w14:textFill>
        </w:rPr>
        <w:t>高原探秘观光区</w:t>
      </w:r>
      <w:r>
        <w:rPr>
          <w:rFonts w:hint="eastAsia" w:ascii="Times New Roman" w:hAnsi="Times New Roman" w:eastAsia="仿宋_GB2312" w:cs="Times New Roman"/>
          <w:b w:val="0"/>
          <w:bCs w:val="0"/>
          <w:color w:val="000000" w:themeColor="text1"/>
          <w:kern w:val="2"/>
          <w:sz w:val="32"/>
          <w:szCs w:val="32"/>
          <w:lang w:val="en-US" w:eastAsia="zh-CN" w:bidi="ar"/>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32"/>
          <w:lang w:val="en-US" w:eastAsia="zh-CN" w:bidi="ar"/>
          <w14:textFill>
            <w14:solidFill>
              <w14:schemeClr w14:val="tx1"/>
            </w14:solidFill>
          </w14:textFill>
        </w:rPr>
        <w:t>温泉休闲度假区</w:t>
      </w:r>
      <w:r>
        <w:rPr>
          <w:rFonts w:hint="eastAsia" w:ascii="Times New Roman" w:hAnsi="Times New Roman" w:eastAsia="仿宋_GB2312" w:cs="Times New Roman"/>
          <w:b w:val="0"/>
          <w:bCs w:val="0"/>
          <w:color w:val="000000" w:themeColor="text1"/>
          <w:kern w:val="2"/>
          <w:sz w:val="32"/>
          <w:szCs w:val="32"/>
          <w:lang w:val="en-US" w:eastAsia="zh-CN" w:bidi="ar"/>
          <w14:textFill>
            <w14:solidFill>
              <w14:schemeClr w14:val="tx1"/>
            </w14:solidFill>
          </w14:textFill>
        </w:rPr>
        <w:t>；五重：“农业大县”、清洁能源、绿色矿业、城乡融合、</w:t>
      </w:r>
      <w:r>
        <w:rPr>
          <w:rFonts w:hint="eastAsia" w:ascii="Times New Roman" w:hAnsi="Times New Roman" w:eastAsia="仿宋_GB2312" w:cs="Times New Roman"/>
          <w:b w:val="0"/>
          <w:bCs w:val="0"/>
          <w:color w:val="000000" w:themeColor="text1"/>
          <w:kern w:val="2"/>
          <w:sz w:val="32"/>
          <w:szCs w:val="32"/>
          <w:u w:val="none"/>
          <w:lang w:val="en-US" w:eastAsia="zh-CN" w:bidi="ar"/>
          <w14:textFill>
            <w14:solidFill>
              <w14:schemeClr w14:val="tx1"/>
            </w14:solidFill>
          </w14:textFill>
        </w:rPr>
        <w:t>交通路网五项重点</w:t>
      </w:r>
      <w:r>
        <w:rPr>
          <w:rFonts w:hint="eastAsia" w:ascii="Times New Roman" w:hAnsi="Times New Roman" w:eastAsia="仿宋_GB2312" w:cs="Times New Roman"/>
          <w:b w:val="0"/>
          <w:bCs w:val="0"/>
          <w:color w:val="000000" w:themeColor="text1"/>
          <w:kern w:val="2"/>
          <w:sz w:val="32"/>
          <w:szCs w:val="32"/>
          <w:lang w:val="en-US" w:eastAsia="zh-CN" w:bidi="ar"/>
          <w14:textFill>
            <w14:solidFill>
              <w14:schemeClr w14:val="tx1"/>
            </w14:solidFill>
          </w14:textFill>
        </w:rPr>
        <w:t>工作）</w:t>
      </w:r>
      <w:r>
        <w:rPr>
          <w:rFonts w:hint="default" w:ascii="Times New Roman" w:hAnsi="Times New Roman" w:eastAsia="仿宋_GB2312" w:cs="Times New Roman"/>
          <w:b w:val="0"/>
          <w:bCs w:val="0"/>
          <w:color w:val="000000" w:themeColor="text1"/>
          <w:kern w:val="2"/>
          <w:sz w:val="32"/>
          <w:szCs w:val="32"/>
          <w:lang w:val="en-US" w:eastAsia="zh-CN" w:bidi="ar"/>
          <w14:textFill>
            <w14:solidFill>
              <w14:schemeClr w14:val="tx1"/>
            </w14:solidFill>
          </w14:textFill>
        </w:rPr>
        <w:t>，以“咬定青山不放松”的韧劲和“不破楼兰终不还”的拼劲，踔厉奋发、苦干实干，</w:t>
      </w:r>
      <w:r>
        <w:rPr>
          <w:rFonts w:hint="eastAsia" w:ascii="Times New Roman" w:hAnsi="Times New Roman" w:eastAsia="仿宋_GB2312" w:cs="Times New Roman"/>
          <w:b w:val="0"/>
          <w:bCs w:val="0"/>
          <w:color w:val="000000" w:themeColor="text1"/>
          <w:kern w:val="2"/>
          <w:sz w:val="32"/>
          <w:szCs w:val="32"/>
          <w:lang w:val="en-US" w:eastAsia="zh-CN" w:bidi="ar"/>
          <w14:textFill>
            <w14:solidFill>
              <w14:schemeClr w14:val="tx1"/>
            </w14:solidFill>
          </w14:textFill>
        </w:rPr>
        <w:t>奋力</w:t>
      </w:r>
      <w:r>
        <w:rPr>
          <w:rFonts w:hint="default" w:ascii="Times New Roman" w:hAnsi="Times New Roman" w:eastAsia="仿宋_GB2312" w:cs="Times New Roman"/>
          <w:b w:val="0"/>
          <w:bCs w:val="0"/>
          <w:color w:val="000000" w:themeColor="text1"/>
          <w:kern w:val="2"/>
          <w:sz w:val="32"/>
          <w:szCs w:val="32"/>
          <w:lang w:val="en-US" w:eastAsia="zh-CN" w:bidi="ar"/>
          <w14:textFill>
            <w14:solidFill>
              <w14:schemeClr w14:val="tx1"/>
            </w14:solidFill>
          </w14:textFill>
        </w:rPr>
        <w:t>跑出洛隆发展“加速度”，以优异成绩向党和人民交卷！</w:t>
      </w:r>
    </w:p>
    <w:p w14:paraId="513B132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3" w:firstLineChars="200"/>
        <w:jc w:val="both"/>
        <w:textAlignment w:val="auto"/>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pPr>
      <w:r>
        <w:rPr>
          <w:rFonts w:hint="default" w:ascii="Times New Roman" w:hAnsi="Times New Roman" w:eastAsia="仿宋_GB2312" w:cs="Times New Roman"/>
          <w:b/>
          <w:bCs/>
          <w:color w:val="000000" w:themeColor="text1"/>
          <w:kern w:val="2"/>
          <w:sz w:val="32"/>
          <w:szCs w:val="32"/>
          <w:lang w:val="en-US" w:eastAsia="zh-CN" w:bidi="ar"/>
          <w14:textFill>
            <w14:solidFill>
              <w14:schemeClr w14:val="tx1"/>
            </w14:solidFill>
          </w14:textFill>
        </w:rPr>
        <w:t>2025年工作的主要预期目标是</w:t>
      </w:r>
      <w:r>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t>：地区生产总值增长8%</w:t>
      </w:r>
      <w:r>
        <w:rPr>
          <w:rFonts w:hint="eastAsia" w:ascii="Times New Roman" w:hAnsi="Times New Roman" w:eastAsia="仿宋_GB2312" w:cs="Times New Roman"/>
          <w:color w:val="000000" w:themeColor="text1"/>
          <w:kern w:val="2"/>
          <w:sz w:val="32"/>
          <w:szCs w:val="32"/>
          <w:lang w:val="en-US" w:eastAsia="zh-CN" w:bidi="ar"/>
          <w14:textFill>
            <w14:solidFill>
              <w14:schemeClr w14:val="tx1"/>
            </w14:solidFill>
          </w14:textFill>
        </w:rPr>
        <w:t>以上</w:t>
      </w:r>
      <w:r>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t>，全社会固定资产投资增长15</w:t>
      </w:r>
      <w:r>
        <w:rPr>
          <w:rFonts w:hint="default" w:ascii="Times New Roman" w:hAnsi="Times New Roman" w:eastAsia="仿宋_GB2312" w:cs="Times New Roman"/>
          <w:color w:val="000000" w:themeColor="text1"/>
          <w:kern w:val="2"/>
          <w:sz w:val="32"/>
          <w:szCs w:val="32"/>
          <w:u w:val="none"/>
          <w:lang w:val="en-US" w:eastAsia="zh-CN" w:bidi="ar"/>
          <w14:textFill>
            <w14:solidFill>
              <w14:schemeClr w14:val="tx1"/>
            </w14:solidFill>
          </w14:textFill>
        </w:rPr>
        <w:t>%</w:t>
      </w:r>
      <w:r>
        <w:rPr>
          <w:rFonts w:hint="eastAsia" w:ascii="Times New Roman" w:hAnsi="Times New Roman" w:eastAsia="仿宋_GB2312" w:cs="Times New Roman"/>
          <w:color w:val="000000" w:themeColor="text1"/>
          <w:kern w:val="2"/>
          <w:sz w:val="32"/>
          <w:szCs w:val="32"/>
          <w:u w:val="none"/>
          <w:lang w:val="en-US" w:eastAsia="zh-CN" w:bidi="ar"/>
          <w14:textFill>
            <w14:solidFill>
              <w14:schemeClr w14:val="tx1"/>
            </w14:solidFill>
          </w14:textFill>
        </w:rPr>
        <w:t>以上</w:t>
      </w:r>
      <w:r>
        <w:rPr>
          <w:rFonts w:hint="default" w:ascii="Times New Roman" w:hAnsi="Times New Roman" w:eastAsia="仿宋_GB2312" w:cs="Times New Roman"/>
          <w:color w:val="000000" w:themeColor="text1"/>
          <w:kern w:val="2"/>
          <w:sz w:val="32"/>
          <w:szCs w:val="32"/>
          <w:u w:val="none"/>
          <w:lang w:val="en-US" w:eastAsia="zh-CN" w:bidi="ar"/>
          <w14:textFill>
            <w14:solidFill>
              <w14:schemeClr w14:val="tx1"/>
            </w14:solidFill>
          </w14:textFill>
        </w:rPr>
        <w:t>，</w:t>
      </w:r>
      <w:r>
        <w:rPr>
          <w:rFonts w:hint="eastAsia" w:ascii="Times New Roman" w:hAnsi="Times New Roman" w:eastAsia="仿宋_GB2312" w:cs="Times New Roman"/>
          <w:color w:val="000000" w:themeColor="text1"/>
          <w:kern w:val="2"/>
          <w:sz w:val="32"/>
          <w:szCs w:val="32"/>
          <w:u w:val="none"/>
          <w:lang w:val="en-US" w:eastAsia="zh-CN" w:bidi="ar"/>
          <w14:textFill>
            <w14:solidFill>
              <w14:schemeClr w14:val="tx1"/>
            </w14:solidFill>
          </w14:textFill>
        </w:rPr>
        <w:t>力争达到20%，</w:t>
      </w:r>
      <w:r>
        <w:rPr>
          <w:rFonts w:hint="default" w:ascii="Times New Roman" w:hAnsi="Times New Roman" w:eastAsia="仿宋_GB2312" w:cs="Times New Roman"/>
          <w:color w:val="000000" w:themeColor="text1"/>
          <w:kern w:val="2"/>
          <w:sz w:val="32"/>
          <w:szCs w:val="32"/>
          <w:u w:val="none"/>
          <w:lang w:val="en-US" w:eastAsia="zh-CN" w:bidi="ar"/>
          <w14:textFill>
            <w14:solidFill>
              <w14:schemeClr w14:val="tx1"/>
            </w14:solidFill>
          </w14:textFill>
        </w:rPr>
        <w:t>社会消</w:t>
      </w:r>
      <w:r>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t>费品零售总额增长8%</w:t>
      </w:r>
      <w:r>
        <w:rPr>
          <w:rFonts w:hint="eastAsia" w:ascii="Times New Roman" w:hAnsi="Times New Roman" w:eastAsia="仿宋_GB2312" w:cs="Times New Roman"/>
          <w:color w:val="000000" w:themeColor="text1"/>
          <w:kern w:val="2"/>
          <w:sz w:val="32"/>
          <w:szCs w:val="32"/>
          <w:lang w:val="en-US" w:eastAsia="zh-CN" w:bidi="ar"/>
          <w14:textFill>
            <w14:solidFill>
              <w14:schemeClr w14:val="tx1"/>
            </w14:solidFill>
          </w14:textFill>
        </w:rPr>
        <w:t>以上</w:t>
      </w:r>
      <w:r>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t>，</w:t>
      </w:r>
      <w:r>
        <w:rPr>
          <w:rFonts w:hint="eastAsia" w:ascii="Times New Roman" w:hAnsi="Times New Roman" w:eastAsia="仿宋_GB2312" w:cs="Times New Roman"/>
          <w:color w:val="000000" w:themeColor="text1"/>
          <w:kern w:val="2"/>
          <w:sz w:val="32"/>
          <w:szCs w:val="32"/>
          <w:lang w:val="en-US" w:eastAsia="zh-CN" w:bidi="ar"/>
          <w14:textFill>
            <w14:solidFill>
              <w14:schemeClr w14:val="tx1"/>
            </w14:solidFill>
          </w14:textFill>
        </w:rPr>
        <w:t>力争达到10%，</w:t>
      </w:r>
      <w:r>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t>地方一般公共预算</w:t>
      </w:r>
      <w:r>
        <w:rPr>
          <w:rFonts w:hint="eastAsia" w:ascii="Times New Roman" w:hAnsi="Times New Roman" w:eastAsia="仿宋_GB2312" w:cs="Times New Roman"/>
          <w:color w:val="000000" w:themeColor="text1"/>
          <w:kern w:val="2"/>
          <w:sz w:val="32"/>
          <w:szCs w:val="32"/>
          <w:lang w:val="en-US" w:eastAsia="zh-CN" w:bidi="ar"/>
          <w14:textFill>
            <w14:solidFill>
              <w14:schemeClr w14:val="tx1"/>
            </w14:solidFill>
          </w14:textFill>
        </w:rPr>
        <w:t>收入</w:t>
      </w:r>
      <w:r>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t>增长4%</w:t>
      </w:r>
      <w:r>
        <w:rPr>
          <w:rFonts w:hint="eastAsia" w:ascii="Times New Roman" w:hAnsi="Times New Roman" w:eastAsia="仿宋_GB2312" w:cs="Times New Roman"/>
          <w:color w:val="000000" w:themeColor="text1"/>
          <w:kern w:val="2"/>
          <w:sz w:val="32"/>
          <w:szCs w:val="32"/>
          <w:lang w:val="en-US" w:eastAsia="zh-CN" w:bidi="ar"/>
          <w14:textFill>
            <w14:solidFill>
              <w14:schemeClr w14:val="tx1"/>
            </w14:solidFill>
          </w14:textFill>
        </w:rPr>
        <w:t>以上</w:t>
      </w:r>
      <w:r>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t>，城乡居民</w:t>
      </w:r>
      <w:r>
        <w:rPr>
          <w:rFonts w:hint="eastAsia" w:ascii="Times New Roman" w:hAnsi="Times New Roman" w:eastAsia="仿宋_GB2312" w:cs="Times New Roman"/>
          <w:color w:val="000000" w:themeColor="text1"/>
          <w:kern w:val="2"/>
          <w:sz w:val="32"/>
          <w:szCs w:val="32"/>
          <w:lang w:val="en-US" w:eastAsia="zh-CN" w:bidi="ar"/>
          <w14:textFill>
            <w14:solidFill>
              <w14:schemeClr w14:val="tx1"/>
            </w14:solidFill>
          </w14:textFill>
        </w:rPr>
        <w:t>人均</w:t>
      </w:r>
      <w:r>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t>收入分别增长8%和10%，居民消费价格涨幅、城镇调查失业率分别控制在3%和5%以内。</w:t>
      </w:r>
    </w:p>
    <w:p w14:paraId="56E12D1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t>为实现上述目标，我们将在统筹做好各项工作的基础上，重点做好以下八个方面工作。</w:t>
      </w:r>
    </w:p>
    <w:p w14:paraId="57B97EA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b/>
          <w:bCs/>
          <w:color w:val="000000" w:themeColor="text1"/>
          <w:sz w:val="32"/>
          <w:szCs w:val="32"/>
          <w:lang w:val="en-US" w:eastAsia="zh-CN"/>
          <w14:textFill>
            <w14:solidFill>
              <w14:schemeClr w14:val="tx1"/>
            </w14:solidFill>
          </w14:textFill>
        </w:rPr>
        <w:t>（一）聚焦建设平安洛隆，千方百计维护社会和谐稳定</w:t>
      </w:r>
    </w:p>
    <w:p w14:paraId="12576F9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一是强化民族团结</w:t>
      </w:r>
      <w:r>
        <w:rPr>
          <w:rFonts w:hint="default" w:ascii="Times New Roman" w:hAnsi="Times New Roman" w:eastAsia="仿宋_GB2312" w:cs="Times New Roman"/>
          <w:b/>
          <w:bCs/>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以</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铸牢中华民族共同体意识</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为主线</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落</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实民族团结“四大工程”“六项行动”，</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持续</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巩固全国民族团结进步示范县创建成果，推进民族团结示范单位创建</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深化“三个意识”教育，依法管理宗教事务，持续推进藏传佛教中国化。巩固提升国家通用语言文字推广普及质量。</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加强爱国主义历史文化挖掘整理利用工作，持续深化“三交”，</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常态化组织村（社区）“两委”干部、农牧民群众赴区内外交流学习、转变观念。</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二是强化社会治理。</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持续加强社会治安综合治理，动态完善应急处突预案体系，优化力量布局，坚持扫黑除恶、治安打击、治安环境整治常态化。聚焦各类重要节点，扎实落实各项维稳措施。坚持和发展新时代“枫桥经验”，落实“四级领导”接访、下访机制，</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认真</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开展“千名干部进千村，矛盾风险隐患</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大</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排查”，做好“诉调对接”“公调对接”“检调对接”和“访调对接”，加大重复信访和积案化解，实现人民调解、司法调解和行政调解的有机结合。严格履行政府属地和部门监管责任，稳妥高效化解欠薪纠纷，全力维护劳动者合法权益。</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三是强化安全生产。</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严格落实15条硬措施和“全国治本攻坚三年行动”各项措施。</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坚持“生命至上，安全第一”理念，集中开展大排查、大整治、大曝光、大演练、大约谈、大督导行动，有效管控重点行业领域隐患风险，切实守护人民群众的生命财产安全。</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四是强化双拥共建。</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坚持不懈推进双拥模范县创建工作，</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全方位落实各项优抚安置措施</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切实保障军人军属权益。多渠道广泛宣传双拥先进事迹，最大限度凝聚爱国强军正能量。</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五是强化固边兴边。</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全力</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做好红色文化资源的保护利用，</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加快推进双拥广场提质升级项目、国防教育文化长廊建设项目等涉军项目建设，</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持续推进抵边搬迁政策宣讲和摸底排查工作，鼓励引导</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有</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意愿群众抓住政策机遇参与抵边搬迁。高质量完成征兵工作任务，助推固边兴边更加有效。</w:t>
      </w:r>
    </w:p>
    <w:p w14:paraId="2D8B24B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b/>
          <w:bCs/>
          <w:color w:val="000000" w:themeColor="text1"/>
          <w:kern w:val="2"/>
          <w:sz w:val="32"/>
          <w:szCs w:val="32"/>
          <w:lang w:val="en-US" w:eastAsia="zh-CN" w:bidi="ar-SA"/>
          <w14:textFill>
            <w14:solidFill>
              <w14:schemeClr w14:val="tx1"/>
            </w14:solidFill>
          </w14:textFill>
        </w:rPr>
        <w:t>（二）聚焦加速社会进步，</w:t>
      </w:r>
      <w:r>
        <w:rPr>
          <w:rFonts w:hint="default" w:ascii="Times New Roman" w:hAnsi="Times New Roman" w:eastAsia="楷体_GB2312" w:cs="Times New Roman"/>
          <w:b/>
          <w:bCs/>
          <w:color w:val="000000" w:themeColor="text1"/>
          <w:sz w:val="32"/>
          <w:szCs w:val="32"/>
          <w:lang w:val="en-US" w:eastAsia="zh-CN"/>
          <w14:textFill>
            <w14:solidFill>
              <w14:schemeClr w14:val="tx1"/>
            </w14:solidFill>
          </w14:textFill>
        </w:rPr>
        <w:t>千方百计推动经济发展</w:t>
      </w:r>
    </w:p>
    <w:p w14:paraId="74240AE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一是抓好项目建设推进。</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认真落实自治区“重大项目攻坚年”行动部署，坚持服务跟着项目走、工作跟着项目走、要素跟着项目走，实行领导包联、专班服务、清单化管理等推进机制，全力以赴确保全县基本建设项目持续有序高效推进，重点做好洛波公路、旺西水库、俄西产业园区道路工程等项目建设</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，力争完成投资14亿元</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进一步加强各要素部门间的沟通协调，对接项目需求，做好土地供应规划、原材料协调供应和手续联审联批等工作，确保项目早落地、早开工、早见效。主动对接国家政策导向和投资取向，统筹政策所需、群众所盼和我们所能，争取更多打基础、利长远、补短板、锻长板的民生项目、重大项目</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纳入各级规划</w:t>
      </w:r>
      <w:r>
        <w:rPr>
          <w:rFonts w:hint="eastAsia"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计划</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b/>
          <w:bCs/>
          <w:color w:val="000000" w:themeColor="text1"/>
          <w:sz w:val="32"/>
          <w:szCs w:val="32"/>
          <w:u w:val="none"/>
          <w:lang w:val="en-US" w:eastAsia="zh-CN"/>
          <w14:textFill>
            <w14:solidFill>
              <w14:schemeClr w14:val="tx1"/>
            </w14:solidFill>
          </w14:textFill>
        </w:rPr>
        <w:t>二是</w:t>
      </w:r>
      <w:r>
        <w:rPr>
          <w:rFonts w:hint="eastAsia" w:ascii="Times New Roman" w:hAnsi="Times New Roman" w:eastAsia="仿宋_GB2312" w:cs="Times New Roman"/>
          <w:b/>
          <w:bCs/>
          <w:color w:val="000000" w:themeColor="text1"/>
          <w:sz w:val="32"/>
          <w:szCs w:val="32"/>
          <w:u w:val="none"/>
          <w:lang w:val="en-US" w:eastAsia="zh-CN"/>
          <w14:textFill>
            <w14:solidFill>
              <w14:schemeClr w14:val="tx1"/>
            </w14:solidFill>
          </w14:textFill>
        </w:rPr>
        <w:t>抓好“十五五”规划编制。</w:t>
      </w:r>
      <w:r>
        <w:rPr>
          <w:rFonts w:hint="eastAsia"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强化靶向研究和沟通协调，紧盯我县“1225”重点任务，积极加强与上级规划衔接和实地调查研究，兼顾系统性、代表性和可预测性，科学设置指标、合理确定抓手路径，做好项目规划布局、资金筹措、建设时序等方面安排，确保“十五五”规划编制工作高质量完成。</w:t>
      </w: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三是</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抓好招商引资赋能。</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坚持“走出去、请进来”相结合，依托G349全线贯通、川藏铁路建设等有利契机和福建泉州、中国远洋海运集团援助优势，积极开展、参加各类招商推介活动，组建招商小分队，大力宣传好洛隆当前及今后的区位优势，竭尽全力抓招商，千方百计抓引资，精准对接意向项目，提高招商引资精准度、落地率，为经济发展筑基赋能。力争完成招商引资2.5亿元。</w:t>
      </w: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四</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是抓好营商环境建设。</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聚焦市场化法治化目标，全面推行“掌上办”“一次办”，推进“综合窗口”改革，进一步促进市场准入准营退出便利化，鼓励支持非公经济和民营企业发展壮大。落实好减税降费、留抵退税等惠企纾困政策</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，切实减轻企业负担，激发企业发展活力。</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强化公平竞争审查刚性约束，完善公平竞争审查制度，破除市场壁垒，保护市场公平竞争。</w:t>
      </w: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五</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是抓好消费潜能激发。</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落实国家和自治区、昌都市释放消费活力系列政策，配合开展好“幸福西藏·惠享生活”系列活动。通过举办第十一届俄西杏花文化旅游节和进一步规范打造古荣沟商业街、夜间消费市场、开展美食文化比赛、推进消费回补、因地制宜发展林卡经济、假日经济、演艺经济等措施，促进消费各领域有序发展。积极构建乡村销售配送平台体系，畅通农特产品销售和群众消费渠道，带动群众增收和乡村消费升级。</w:t>
      </w: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六</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是抓好更高水平对内对外开放。</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依托国省道提质改造和县乡道路升级，进一步强化区域性交流合作力度。落实自治区、昌都市推进高水平对外开放政策措施，多渠道主动对接融入成渝地区双城经济圈、陕甘青宁经济圈、大香格里拉经济圈。积极借助藏博会、西洽会、博鳌全球旅游生态大会等平台，精心策划、包装、推介洛隆，推动商贸、物流、文旅等领域合作。</w:t>
      </w:r>
    </w:p>
    <w:p w14:paraId="7A8945E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b/>
          <w:bCs/>
          <w:color w:val="000000" w:themeColor="text1"/>
          <w:sz w:val="32"/>
          <w:szCs w:val="32"/>
          <w:lang w:val="en-US" w:eastAsia="zh-CN"/>
          <w14:textFill>
            <w14:solidFill>
              <w14:schemeClr w14:val="tx1"/>
            </w14:solidFill>
          </w14:textFill>
        </w:rPr>
        <w:t>（三）聚焦打造强劲引擎，千方百计加快产业发展</w:t>
      </w:r>
    </w:p>
    <w:p w14:paraId="22495A5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一是加快清洁能源开发建设。</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立足全区清洁能源一基地两示范的发展格局，大力实施清洁能源发展计划。加强与西藏大唐公司和中电建西北院合作，持续做好风能、光伏能源的测量和开发规划工作，积极争取5万千瓦光伏项目落地实施，有序推进县域水风光储一体化开发和清洁能源建设，积极推进洛隆怒江流域水能资源开发，加快德曲流域水电站开发进程，招引清洁能源开发项目落地洛隆，有效拉动县域经济发展。</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二是推进绿色矿业发展。</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坚持规划引领，提前谋划编制好“十五五”矿产资源规划，为勘探开发工作提供科学指导。加强勘探力度，进一步摸清矿产资源家底，准确掌握金、铜等有色金属矿分布、储量等基本情况，夯实工作基础，逐步推动洛隆矿业发展，努力将资源优势转化为发展优势、经济优势。</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三是加速推动农文旅融合发展。</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以</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“红色昌都·振兴奋进”活动</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为牵引</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。统筹办好庆祝自治区成立60周年、第十一届</w:t>
      </w:r>
      <w:r>
        <w:rPr>
          <w:rFonts w:hint="default" w:ascii="Times New Roman" w:hAnsi="Times New Roman" w:eastAsia="仿宋_GB2312" w:cs="Times New Roman"/>
          <w:color w:val="000000" w:themeColor="text1"/>
          <w:sz w:val="32"/>
          <w:szCs w:val="32"/>
          <w14:textFill>
            <w14:solidFill>
              <w14:schemeClr w14:val="tx1"/>
            </w14:solidFill>
          </w14:textFill>
        </w:rPr>
        <w:t>俄西杏花文化旅游节</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等系列活动，</w:t>
      </w:r>
      <w:r>
        <w:rPr>
          <w:rFonts w:hint="default" w:ascii="Times New Roman" w:hAnsi="Times New Roman" w:eastAsia="仿宋_GB2312" w:cs="Times New Roman"/>
          <w:color w:val="000000" w:themeColor="text1"/>
          <w:sz w:val="32"/>
          <w:szCs w:val="32"/>
          <w14:textFill>
            <w14:solidFill>
              <w14:schemeClr w14:val="tx1"/>
            </w14:solidFill>
          </w14:textFill>
        </w:rPr>
        <w:t>放大节日活动效益，扩大洛隆旅游知名度。</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加快</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推动硕督特色文旅小镇、洛隆县红色旅游基础设施、达龙温泉旅游基础等项目建设，</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推动</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马利镇多加通康养旅游项目</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尽快投入运行，</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做大做强团结点心、</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臊子面</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硕督狮子舞等非物质文化遗产品牌。积极</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推进硕督镇4A级景区创建和卓玛朗措、巴堆、俄西万亩杏花农文旅融合3A级景区创建，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构建特色文化展示平台。</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以发展智慧农业为契机，布局发展旅游度假、康体养生、休闲观光等文旅产业，形成特色农牧业旅游集聚带。</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四是构建内外联通网络。</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持续推进川藏铁路</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洛隆段</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建设，加快打通“洛波公路”、丁青—洛隆—波密—墨脱段公路，实现洛隆与邻县相接的省道204断头路畅通，贯通G318、G349、G317。</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加快推进康玉公路及隧道工程，</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建设好新达公路至白托村公路、腊久乡经中瓦村至萨玛村公路、腊久乡至巴堆村公路工程。加速推动洛隆通用机场前期工作，促进</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低</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经济</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发展，逐步构建以县城为中心、国省道为主干道、县乡道为主体、乡村公路为基础的一体化发展的纵横交错、四通八达的交通运输网络，为降低人流、物流、信息流成本，赋能文旅更好融合发展、促进经济社会高质量发展提供坚实基础。</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五是巩固发展特色农牧业。</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严守10.14万亩耕地保护红线，稳定粮食播种面积在8.05万亩以上，粮食产量保持在2.64万吨以上。进一步完善“农业大县”配套项目库，分轻重缓急按计划推动项目申报建设各项工作。分阶段分批次规划建设智慧农业试点工程整村推进项目。充分发挥俄西片区土地资源和水利灌溉优势，一体推进高标准农田建设，大力发展智慧农业、设施农业、特色种植，打造青稞</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、玉米、藜麦</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高品质特色种植基地。不断加快产业项目和牦牛产业集群发展，加强产业项目后续监督管理，持续稳健抓好产业提档升级各项工作，巩固提升产业发展成果。</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六是提升园区发展水平。</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准确把握产业园区功能定位，积极做好产业园区申报自治区级经开区</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和昌都经开区分园</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工作。</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加快推进园区基础设施建设、特色产品销售体验区建设项目，突出园区农特、文创</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、汽配、物流、制造</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等企业的培育孵化和特色产品</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精深加工及</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销售，争取2—3家优质企业入驻园区，</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力争洛宗公司成为规上工业企业，</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不断壮大园区规模。积极推进青稞精酿啤酒、标准化厂房、农畜产品深加工厂、福昌藏香等产业项目投产运行。</w:t>
      </w:r>
    </w:p>
    <w:p w14:paraId="029E464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b/>
          <w:bCs/>
          <w:color w:val="000000" w:themeColor="text1"/>
          <w:sz w:val="32"/>
          <w:szCs w:val="32"/>
          <w:lang w:val="en-US" w:eastAsia="zh-CN"/>
          <w14:textFill>
            <w14:solidFill>
              <w14:schemeClr w14:val="tx1"/>
            </w14:solidFill>
          </w14:textFill>
        </w:rPr>
        <w:t>（四）聚焦促进一体融合，千方百计强化城乡建设</w:t>
      </w:r>
    </w:p>
    <w:p w14:paraId="3417730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一是加快完善城乡基础设施建设。</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扎实推进体育公园、卓玛朗措大桥等工程建设，积极申报城市地下管网及地下综合管廊建设项目。加强农牧区生态环境、农业综合开发、农牧区公共设施等重点建设，持续推进乡村振兴和美丽乡村建设，不断提升乡村基础设施，构建县域内以商贸、文旅、物流、康养、农业、清洁能源等特色功能布局的城乡一体化发展格局。</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二是加快推进物流降本增效。</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有序推进川藏铁路（洛隆段）建设，强化站城一体化发展配套，积极推进腊久火车站至县城快速通道项目</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前期工作</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，提前规划布局市级公共物流仓储配送、集散中心，辐射周边县。</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三是</w:t>
      </w: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加快推动乡村振兴进程</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严格落实“四个不摘”总要求，落实“一户一策”精准帮扶政策措施，保持“一收入三保障”和饮水安全保障政策持续稳定，坚决守牢不发生规模性返贫致贫底线。统筹规划、实施好3个美丽宜居项目建设，持续因地制宜做好人畜分离和户厕改造工作。</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四是加快提升农村公共服务保障能力。</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财政安排专项资金积极推进乡镇垃圾集中运输处理。加强农村电网改造升级，提高农村供电质量和可靠性。加快推进通信基础设施落地建设，构建高速、移动、安全的通信基础设施体系。进一步优化教育资源配置，加强农村医疗卫生服务体系建设，加大公共文化服务力度，不断提高城乡公共服务共建共享水平。</w:t>
      </w:r>
    </w:p>
    <w:p w14:paraId="6DE9E39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b/>
          <w:bCs/>
          <w:color w:val="000000" w:themeColor="text1"/>
          <w:sz w:val="32"/>
          <w:szCs w:val="32"/>
          <w:lang w:val="en-US" w:eastAsia="zh-CN"/>
          <w14:textFill>
            <w14:solidFill>
              <w14:schemeClr w14:val="tx1"/>
            </w14:solidFill>
          </w14:textFill>
        </w:rPr>
        <w:t>（五）聚焦厚植幸福根基，千方百计增进民生福祉</w:t>
      </w:r>
    </w:p>
    <w:p w14:paraId="06655F8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t>一是多措并举促进就业增收。</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接续落实城乡居民增收“双十条措施”，深入推进农牧民转移就业“市统筹、县调度、乡登记、村组织”增收模式，确保实现农牧民群众转移就业11000人次以上，增收9500万元以上</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落实</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高校毕业生</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创业就业系列扶持政策，确保应届高校毕业生就业率95%以上、区外就业率12%以上</w:t>
      </w:r>
      <w:r>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t>。</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二是全面细致做好社会保障。</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持续落实全民参保计划，提高医疗、养老、教育、失业、工伤保险保障水平。加强动态监测，做好分层分类救助帮扶工作，提高城乡低保、特困供养、孤儿、残疾人等困难群体救助供养精准度。深入推进特困人员集中供养服务中心专项监督整改成果巩固，不断提高供养特困人员照料服务水平。</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三是多管齐下提升教育质量。</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推动义务教育优质均衡发展，深化教师交流轮岗，探索教师能进能出机制，促进县域内师资配置更加均衡。建立健全社会优质资源进校园体制机制，助力学生全面发展。持续规范幼儿园办园行为，改善办园条件，提升办园质量，为迎接国家普及普惠督导评估做好准备，确保顺利通过。</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四是全面优化提升医疗服务。</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全力推进公立医院改革和高质量发展示范项目，</w:t>
      </w:r>
      <w:r>
        <w:rPr>
          <w:rFonts w:hint="default" w:ascii="Times New Roman" w:hAnsi="Times New Roman" w:eastAsia="仿宋_GB2312" w:cs="Times New Roman"/>
          <w:b w:val="0"/>
          <w:bCs w:val="0"/>
          <w:color w:val="000000" w:themeColor="text1"/>
          <w:kern w:val="44"/>
          <w:sz w:val="32"/>
          <w:szCs w:val="32"/>
          <w:lang w:val="en-US" w:eastAsia="zh-CN" w:bidi="ar"/>
          <w14:textFill>
            <w14:solidFill>
              <w14:schemeClr w14:val="tx1"/>
            </w14:solidFill>
          </w14:textFill>
        </w:rPr>
        <w:t>加快在县乡推进现代化医院管理制度，进一步健全完善十二项机制，加强医院内涵建设。多渠道申请解决资金实施</w:t>
      </w:r>
      <w:r>
        <w:rPr>
          <w:rFonts w:hint="eastAsia" w:ascii="Times New Roman" w:hAnsi="Times New Roman" w:eastAsia="仿宋_GB2312" w:cs="Times New Roman"/>
          <w:b w:val="0"/>
          <w:bCs w:val="0"/>
          <w:color w:val="000000" w:themeColor="text1"/>
          <w:kern w:val="44"/>
          <w:sz w:val="32"/>
          <w:szCs w:val="32"/>
          <w:lang w:val="en-US" w:eastAsia="zh-CN" w:bidi="ar"/>
          <w14:textFill>
            <w14:solidFill>
              <w14:schemeClr w14:val="tx1"/>
            </w14:solidFill>
          </w14:textFill>
        </w:rPr>
        <w:t>好</w:t>
      </w:r>
      <w:r>
        <w:rPr>
          <w:rFonts w:hint="default" w:ascii="Times New Roman" w:hAnsi="Times New Roman" w:eastAsia="仿宋_GB2312" w:cs="Times New Roman"/>
          <w:b w:val="0"/>
          <w:bCs w:val="0"/>
          <w:color w:val="000000" w:themeColor="text1"/>
          <w:kern w:val="44"/>
          <w:sz w:val="32"/>
          <w:szCs w:val="32"/>
          <w:lang w:val="en-US" w:eastAsia="zh-CN" w:bidi="ar"/>
          <w14:textFill>
            <w14:solidFill>
              <w14:schemeClr w14:val="tx1"/>
            </w14:solidFill>
          </w14:textFill>
        </w:rPr>
        <w:t>洛隆县人民医院提标扩能项目</w:t>
      </w:r>
      <w:r>
        <w:rPr>
          <w:rFonts w:hint="eastAsia" w:ascii="Times New Roman" w:hAnsi="Times New Roman" w:eastAsia="仿宋_GB2312" w:cs="Times New Roman"/>
          <w:b w:val="0"/>
          <w:bCs w:val="0"/>
          <w:color w:val="000000" w:themeColor="text1"/>
          <w:kern w:val="44"/>
          <w:sz w:val="32"/>
          <w:szCs w:val="32"/>
          <w:lang w:val="en-US" w:eastAsia="zh-CN" w:bidi="ar"/>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加快推进县人民医院“三乙”创建工作，着力打造市级区域医疗中心</w:t>
      </w:r>
      <w:r>
        <w:rPr>
          <w:rFonts w:hint="default" w:ascii="Times New Roman" w:hAnsi="Times New Roman" w:eastAsia="仿宋_GB2312" w:cs="Times New Roman"/>
          <w:b w:val="0"/>
          <w:bCs w:val="0"/>
          <w:color w:val="000000" w:themeColor="text1"/>
          <w:kern w:val="44"/>
          <w:sz w:val="32"/>
          <w:szCs w:val="32"/>
          <w:lang w:val="en-US" w:eastAsia="zh-CN" w:bidi="ar"/>
          <w14:textFill>
            <w14:solidFill>
              <w14:schemeClr w14:val="tx1"/>
            </w14:solidFill>
          </w14:textFill>
        </w:rPr>
        <w:t>，更好保障群众就医需求</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。深化医疗人才“组团式”援藏，继续加强医疗人才队伍建设，动态消除包虫病、大骨节病等地方病，全力守护人民群众生命健康。</w:t>
      </w:r>
    </w:p>
    <w:p w14:paraId="477E478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b/>
          <w:bCs/>
          <w:color w:val="000000" w:themeColor="text1"/>
          <w:sz w:val="32"/>
          <w:szCs w:val="32"/>
          <w:lang w:val="en-US" w:eastAsia="zh-CN"/>
          <w14:textFill>
            <w14:solidFill>
              <w14:schemeClr w14:val="tx1"/>
            </w14:solidFill>
          </w14:textFill>
        </w:rPr>
        <w:t>（六）聚焦擦亮发展底色，千方百计加强生态建设</w:t>
      </w:r>
    </w:p>
    <w:p w14:paraId="0F3BC05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一是坚决守牢生态环保底线。</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持续推进“两江四河”造林绿化工程和县城周边山地造林绿化生态修复项目，</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抓好卓玛朗措幸福河湖项目建设，</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推动怒江生态文明示范区和国家公园体制试点建设取得积极进展。持续深化生态文明示范创建，按规定</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有序</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开展</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好</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4个乡镇、14个村的创建工作，力争6大类34项指标保质保量完成。严格落实林长制、河（湖）长制，推动形成山水林田湖草沙一体化保护修复机制，确保蓝天、碧水、净土良好态势持续巩固。</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二是健全问题整改</w:t>
      </w: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长效</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机制。</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持续做好中央、自治区生态环境保护督察反馈问题整改工作。提前</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谋划</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，扎实做好第三轮中央生态环境保护督察迎检工作，配合做好国家生态文明建设示范市巩固提升和复核迎检工作。</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三是</w:t>
      </w: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突出抓好日常环境监管。</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继续实施建设项目（企业）全过程、全生命周期监管，关注重点项目（企业）和</w:t>
      </w:r>
      <w:r>
        <w:rPr>
          <w:rFonts w:hint="eastAsia"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环境</w:t>
      </w:r>
      <w:r>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敏感区，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严把项目</w:t>
      </w:r>
      <w:r>
        <w:rPr>
          <w:rFonts w:hint="default" w:ascii="Times New Roman" w:hAnsi="Times New Roman" w:eastAsia="仿宋_GB2312" w:cs="Times New Roman"/>
          <w:color w:val="000000" w:themeColor="text1"/>
          <w:kern w:val="0"/>
          <w:sz w:val="32"/>
          <w:szCs w:val="32"/>
          <w14:textFill>
            <w14:solidFill>
              <w14:schemeClr w14:val="tx1"/>
            </w14:solidFill>
          </w14:textFill>
        </w:rPr>
        <w:t>环评和“三同时”制度执行情况</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严厉打击</w:t>
      </w:r>
      <w:r>
        <w:rPr>
          <w:rFonts w:hint="eastAsia"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生态</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环境违法行为，减少生态破坏和环境污染。</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加强集中式饮用水水源地保护，推进水源地“划立治”工作全面巩固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p>
    <w:p w14:paraId="73C19D74">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3" w:firstLineChars="200"/>
        <w:jc w:val="both"/>
        <w:textAlignment w:val="auto"/>
        <w:rPr>
          <w:rFonts w:hint="default" w:ascii="Times New Roman" w:hAnsi="Times New Roman" w:eastAsia="楷体_GB2312" w:cs="Times New Roman"/>
          <w:b/>
          <w:bCs/>
          <w:color w:val="000000" w:themeColor="text1"/>
          <w:kern w:val="2"/>
          <w:sz w:val="32"/>
          <w:szCs w:val="32"/>
          <w:lang w:val="en-US" w:eastAsia="zh-CN" w:bidi="ar"/>
          <w14:textFill>
            <w14:solidFill>
              <w14:schemeClr w14:val="tx1"/>
            </w14:solidFill>
          </w14:textFill>
        </w:rPr>
      </w:pPr>
      <w:r>
        <w:rPr>
          <w:rFonts w:hint="default" w:ascii="Times New Roman" w:hAnsi="Times New Roman" w:eastAsia="楷体_GB2312" w:cs="Times New Roman"/>
          <w:b/>
          <w:bCs/>
          <w:color w:val="000000" w:themeColor="text1"/>
          <w:kern w:val="2"/>
          <w:sz w:val="32"/>
          <w:szCs w:val="32"/>
          <w:lang w:val="en-US" w:eastAsia="zh-CN" w:bidi="ar"/>
          <w14:textFill>
            <w14:solidFill>
              <w14:schemeClr w14:val="tx1"/>
            </w14:solidFill>
          </w14:textFill>
        </w:rPr>
        <w:t>（七）聚焦实现互利共赢，千方百计拓展援藏工作成效</w:t>
      </w:r>
    </w:p>
    <w:p w14:paraId="243AFEA8">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lang w:val="en-US" w:eastAsia="zh-CN" w:bidi="ar"/>
          <w14:textFill>
            <w14:solidFill>
              <w14:schemeClr w14:val="tx1"/>
            </w14:solidFill>
          </w14:textFill>
        </w:rPr>
        <w:t>找准对接合作切入点，充分发挥双方比较优势，务实拓展合作领域，推动援藏工作高质量发展。</w:t>
      </w:r>
      <w:r>
        <w:rPr>
          <w:rFonts w:hint="default" w:ascii="Times New Roman" w:hAnsi="Times New Roman" w:eastAsia="仿宋_GB2312" w:cs="Times New Roman"/>
          <w:b/>
          <w:bCs/>
          <w:color w:val="000000" w:themeColor="text1"/>
          <w:kern w:val="2"/>
          <w:sz w:val="32"/>
          <w:szCs w:val="32"/>
          <w:lang w:val="en-US" w:eastAsia="zh-CN" w:bidi="ar"/>
          <w14:textFill>
            <w14:solidFill>
              <w14:schemeClr w14:val="tx1"/>
            </w14:solidFill>
          </w14:textFill>
        </w:rPr>
        <w:t>一是</w:t>
      </w:r>
      <w:r>
        <w:rPr>
          <w:rFonts w:hint="default" w:ascii="Times New Roman" w:hAnsi="Times New Roman" w:eastAsia="仿宋_GB2312" w:cs="Times New Roman"/>
          <w:b w:val="0"/>
          <w:bCs w:val="0"/>
          <w:color w:val="000000" w:themeColor="text1"/>
          <w:kern w:val="2"/>
          <w:sz w:val="32"/>
          <w:szCs w:val="32"/>
          <w:lang w:val="en-US" w:eastAsia="zh-CN" w:bidi="ar"/>
          <w14:textFill>
            <w14:solidFill>
              <w14:schemeClr w14:val="tx1"/>
            </w14:solidFill>
          </w14:textFill>
        </w:rPr>
        <w:t>完善好对口援助机制，协助做好“十五五”援藏规划，充分发挥对口支援项目的带动性和对口支援资金的杠杆作用，加强人才交流、资金项目投入，促进发展更加夯实。</w:t>
      </w:r>
      <w:r>
        <w:rPr>
          <w:rFonts w:hint="default" w:ascii="Times New Roman" w:hAnsi="Times New Roman" w:eastAsia="仿宋_GB2312" w:cs="Times New Roman"/>
          <w:b/>
          <w:bCs/>
          <w:color w:val="000000" w:themeColor="text1"/>
          <w:kern w:val="2"/>
          <w:sz w:val="32"/>
          <w:szCs w:val="32"/>
          <w:lang w:val="en-US" w:eastAsia="zh-CN" w:bidi="ar"/>
          <w14:textFill>
            <w14:solidFill>
              <w14:schemeClr w14:val="tx1"/>
            </w14:solidFill>
          </w14:textFill>
        </w:rPr>
        <w:t>二是</w:t>
      </w:r>
      <w:r>
        <w:rPr>
          <w:rFonts w:hint="default" w:ascii="Times New Roman" w:hAnsi="Times New Roman" w:eastAsia="仿宋_GB2312" w:cs="Times New Roman"/>
          <w:b w:val="0"/>
          <w:bCs w:val="0"/>
          <w:color w:val="000000" w:themeColor="text1"/>
          <w:kern w:val="2"/>
          <w:sz w:val="32"/>
          <w:szCs w:val="32"/>
          <w:lang w:val="en-US" w:eastAsia="zh-CN" w:bidi="ar"/>
          <w14:textFill>
            <w14:solidFill>
              <w14:schemeClr w14:val="tx1"/>
            </w14:solidFill>
          </w14:textFill>
        </w:rPr>
        <w:t>持续在巩固、深化、拓展、创新教育、医疗人才“组团式”援藏工作上下功夫，坚持授人以鱼与授人以渔相结合，加大教育、医</w:t>
      </w:r>
      <w:r>
        <w:rPr>
          <w:rFonts w:hint="eastAsia" w:ascii="Times New Roman" w:hAnsi="Times New Roman" w:eastAsia="仿宋_GB2312" w:cs="Times New Roman"/>
          <w:b w:val="0"/>
          <w:bCs w:val="0"/>
          <w:color w:val="000000" w:themeColor="text1"/>
          <w:kern w:val="2"/>
          <w:sz w:val="32"/>
          <w:szCs w:val="32"/>
          <w:lang w:val="en-US" w:eastAsia="zh-CN" w:bidi="ar"/>
          <w14:textFill>
            <w14:solidFill>
              <w14:schemeClr w14:val="tx1"/>
            </w14:solidFill>
          </w14:textFill>
        </w:rPr>
        <w:t>疗</w:t>
      </w:r>
      <w:r>
        <w:rPr>
          <w:rFonts w:hint="default" w:ascii="Times New Roman" w:hAnsi="Times New Roman" w:eastAsia="仿宋_GB2312" w:cs="Times New Roman"/>
          <w:b w:val="0"/>
          <w:bCs w:val="0"/>
          <w:color w:val="000000" w:themeColor="text1"/>
          <w:kern w:val="2"/>
          <w:sz w:val="32"/>
          <w:szCs w:val="32"/>
          <w:lang w:val="en-US" w:eastAsia="zh-CN" w:bidi="ar"/>
          <w14:textFill>
            <w14:solidFill>
              <w14:schemeClr w14:val="tx1"/>
            </w14:solidFill>
          </w14:textFill>
        </w:rPr>
        <w:t>人才培育力度，持续提升县域教育质量和诊治诊疗水平。</w:t>
      </w:r>
      <w:r>
        <w:rPr>
          <w:rFonts w:hint="default" w:ascii="Times New Roman" w:hAnsi="Times New Roman" w:eastAsia="仿宋_GB2312" w:cs="Times New Roman"/>
          <w:b/>
          <w:bCs/>
          <w:color w:val="000000" w:themeColor="text1"/>
          <w:kern w:val="2"/>
          <w:sz w:val="32"/>
          <w:szCs w:val="32"/>
          <w:lang w:val="en-US" w:eastAsia="zh-CN" w:bidi="ar"/>
          <w14:textFill>
            <w14:solidFill>
              <w14:schemeClr w14:val="tx1"/>
            </w14:solidFill>
          </w14:textFill>
        </w:rPr>
        <w:t>三是</w:t>
      </w:r>
      <w:r>
        <w:rPr>
          <w:rFonts w:hint="default" w:ascii="Times New Roman" w:hAnsi="Times New Roman" w:eastAsia="仿宋_GB2312" w:cs="Times New Roman"/>
          <w:b w:val="0"/>
          <w:bCs w:val="0"/>
          <w:color w:val="000000" w:themeColor="text1"/>
          <w:kern w:val="2"/>
          <w:sz w:val="32"/>
          <w:szCs w:val="32"/>
          <w:lang w:val="en-US" w:eastAsia="zh-CN" w:bidi="ar"/>
          <w14:textFill>
            <w14:solidFill>
              <w14:schemeClr w14:val="tx1"/>
            </w14:solidFill>
          </w14:textFill>
        </w:rPr>
        <w:t>深化文旅合作，相向而行强化特色产品和非遗传承发展交流力度，有效提升洛隆知名度和影响力，着力打造更高品质文旅品牌。</w:t>
      </w:r>
      <w:r>
        <w:rPr>
          <w:rFonts w:hint="default" w:ascii="Times New Roman" w:hAnsi="Times New Roman" w:eastAsia="仿宋_GB2312" w:cs="Times New Roman"/>
          <w:b/>
          <w:bCs/>
          <w:color w:val="000000" w:themeColor="text1"/>
          <w:kern w:val="2"/>
          <w:sz w:val="32"/>
          <w:szCs w:val="32"/>
          <w:lang w:val="en-US" w:eastAsia="zh-CN" w:bidi="ar"/>
          <w14:textFill>
            <w14:solidFill>
              <w14:schemeClr w14:val="tx1"/>
            </w14:solidFill>
          </w14:textFill>
        </w:rPr>
        <w:t>四是</w:t>
      </w:r>
      <w:r>
        <w:rPr>
          <w:rFonts w:hint="default" w:ascii="Times New Roman" w:hAnsi="Times New Roman" w:eastAsia="仿宋_GB2312" w:cs="Times New Roman"/>
          <w:b w:val="0"/>
          <w:bCs w:val="0"/>
          <w:color w:val="000000" w:themeColor="text1"/>
          <w:kern w:val="2"/>
          <w:sz w:val="32"/>
          <w:szCs w:val="32"/>
          <w:lang w:val="en-US" w:eastAsia="zh-CN" w:bidi="ar"/>
          <w14:textFill>
            <w14:solidFill>
              <w14:schemeClr w14:val="tx1"/>
            </w14:solidFill>
          </w14:textFill>
        </w:rPr>
        <w:t>强化就业岗位开发，推动援洛省市和央企招聘更多洛隆籍大学生，促进就业援藏再上新台阶。</w:t>
      </w:r>
    </w:p>
    <w:p w14:paraId="00FCAB39">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3" w:firstLineChars="200"/>
        <w:jc w:val="both"/>
        <w:textAlignment w:val="auto"/>
        <w:rPr>
          <w:rFonts w:hint="default" w:ascii="Times New Roman" w:hAnsi="Times New Roman" w:eastAsia="楷体_GB2312" w:cs="Times New Roman"/>
          <w:b/>
          <w:bCs/>
          <w:color w:val="000000" w:themeColor="text1"/>
          <w:kern w:val="2"/>
          <w:sz w:val="32"/>
          <w:szCs w:val="32"/>
          <w:lang w:val="en-US" w:eastAsia="zh-CN" w:bidi="ar"/>
          <w14:textFill>
            <w14:solidFill>
              <w14:schemeClr w14:val="tx1"/>
            </w14:solidFill>
          </w14:textFill>
        </w:rPr>
      </w:pPr>
      <w:r>
        <w:rPr>
          <w:rFonts w:hint="default" w:ascii="Times New Roman" w:hAnsi="Times New Roman" w:eastAsia="楷体_GB2312" w:cs="Times New Roman"/>
          <w:b/>
          <w:bCs/>
          <w:color w:val="000000" w:themeColor="text1"/>
          <w:kern w:val="2"/>
          <w:sz w:val="32"/>
          <w:szCs w:val="32"/>
          <w:lang w:val="en-US" w:eastAsia="zh-CN" w:bidi="ar"/>
          <w14:textFill>
            <w14:solidFill>
              <w14:schemeClr w14:val="tx1"/>
            </w14:solidFill>
          </w14:textFill>
        </w:rPr>
        <w:t>（八）聚焦提升服务效能，千方百计提升政府治理水平</w:t>
      </w:r>
    </w:p>
    <w:p w14:paraId="030E951A">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3" w:firstLineChars="200"/>
        <w:jc w:val="both"/>
        <w:textAlignment w:val="auto"/>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pPr>
      <w:r>
        <w:rPr>
          <w:rFonts w:hint="default" w:ascii="Times New Roman" w:hAnsi="Times New Roman" w:eastAsia="仿宋_GB2312" w:cs="Times New Roman"/>
          <w:b/>
          <w:bCs/>
          <w:color w:val="000000" w:themeColor="text1"/>
          <w:kern w:val="2"/>
          <w:sz w:val="32"/>
          <w:szCs w:val="32"/>
          <w:lang w:val="en-US" w:eastAsia="zh-CN" w:bidi="ar"/>
          <w14:textFill>
            <w14:solidFill>
              <w14:schemeClr w14:val="tx1"/>
            </w14:solidFill>
          </w14:textFill>
        </w:rPr>
        <w:t>一是强化政治建设。</w:t>
      </w:r>
      <w:r>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t>始终把学习贯彻习近平新时代中国特色社会主义思想作为第一议题，坚</w:t>
      </w:r>
      <w:r>
        <w:rPr>
          <w:rFonts w:hint="eastAsia" w:ascii="Times New Roman" w:hAnsi="Times New Roman" w:eastAsia="仿宋_GB2312" w:cs="Times New Roman"/>
          <w:color w:val="000000" w:themeColor="text1"/>
          <w:kern w:val="2"/>
          <w:sz w:val="32"/>
          <w:szCs w:val="32"/>
          <w:lang w:val="en-US" w:eastAsia="zh-CN" w:bidi="ar"/>
          <w14:textFill>
            <w14:solidFill>
              <w14:schemeClr w14:val="tx1"/>
            </w14:solidFill>
          </w14:textFill>
        </w:rPr>
        <w:t>定</w:t>
      </w:r>
      <w:r>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t>捍卫“两个确立”，</w:t>
      </w:r>
      <w:r>
        <w:rPr>
          <w:rFonts w:hint="eastAsia" w:ascii="Times New Roman" w:hAnsi="Times New Roman" w:eastAsia="仿宋_GB2312" w:cs="Times New Roman"/>
          <w:color w:val="000000" w:themeColor="text1"/>
          <w:kern w:val="2"/>
          <w:sz w:val="32"/>
          <w:szCs w:val="32"/>
          <w:lang w:val="en-US" w:eastAsia="zh-CN" w:bidi="ar"/>
          <w14:textFill>
            <w14:solidFill>
              <w14:schemeClr w14:val="tx1"/>
            </w14:solidFill>
          </w14:textFill>
        </w:rPr>
        <w:t>坚决</w:t>
      </w:r>
      <w:r>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t>做到“两个维护”，不断提高政治判断力、政治领悟力、政治执行力，当好贯彻党中央决策部署的执行者、行动派、实干家。</w:t>
      </w:r>
      <w:r>
        <w:rPr>
          <w:rFonts w:hint="default" w:ascii="Times New Roman" w:hAnsi="Times New Roman" w:eastAsia="仿宋_GB2312" w:cs="Times New Roman"/>
          <w:b/>
          <w:bCs/>
          <w:color w:val="000000" w:themeColor="text1"/>
          <w:kern w:val="2"/>
          <w:sz w:val="32"/>
          <w:szCs w:val="32"/>
          <w:lang w:val="en-US" w:eastAsia="zh-CN" w:bidi="ar"/>
          <w14:textFill>
            <w14:solidFill>
              <w14:schemeClr w14:val="tx1"/>
            </w14:solidFill>
          </w14:textFill>
        </w:rPr>
        <w:t>二是加强法治建设。</w:t>
      </w:r>
      <w:r>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t>以“八五”普法终期考评验收为抓手，扎实做好习近平法治思想和法律法规的宣传教育工作，在全社会形成办事依法、遇事找法、解决问题用法、化解矛盾靠法的良性法治氛围。</w:t>
      </w:r>
      <w:r>
        <w:rPr>
          <w:rFonts w:hint="default" w:ascii="Times New Roman" w:hAnsi="Times New Roman" w:eastAsia="仿宋_GB2312" w:cs="Times New Roman"/>
          <w:b w:val="0"/>
          <w:bCs w:val="0"/>
          <w:color w:val="000000" w:themeColor="text1"/>
          <w:kern w:val="2"/>
          <w:sz w:val="32"/>
          <w:szCs w:val="32"/>
          <w:lang w:val="en-US" w:eastAsia="zh-CN" w:bidi="ar"/>
          <w14:textFill>
            <w14:solidFill>
              <w14:schemeClr w14:val="tx1"/>
            </w14:solidFill>
          </w14:textFill>
        </w:rPr>
        <w:t>坚持依法行政，着力在推进依法执政、依法行政、公正司法、社会治理、工作保障等五大板块工作上求突破，</w:t>
      </w:r>
      <w:r>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t>深入推进法治政府建设，主动接受人大、政协、纪委监委、社会舆论、网络媒体的监督，深入推进政务公开和信息公开，始终让权力在阳光下运行。</w:t>
      </w:r>
      <w:r>
        <w:rPr>
          <w:rFonts w:hint="default" w:ascii="Times New Roman" w:hAnsi="Times New Roman" w:eastAsia="仿宋_GB2312" w:cs="Times New Roman"/>
          <w:b/>
          <w:bCs/>
          <w:color w:val="000000" w:themeColor="text1"/>
          <w:kern w:val="2"/>
          <w:sz w:val="32"/>
          <w:szCs w:val="32"/>
          <w:lang w:val="en-US" w:eastAsia="zh-CN" w:bidi="ar"/>
          <w14:textFill>
            <w14:solidFill>
              <w14:schemeClr w14:val="tx1"/>
            </w14:solidFill>
          </w14:textFill>
        </w:rPr>
        <w:t>三是强化作风建设。</w:t>
      </w:r>
      <w:r>
        <w:rPr>
          <w:rFonts w:hint="default" w:ascii="Times New Roman" w:hAnsi="Times New Roman" w:eastAsia="仿宋_GB2312" w:cs="Times New Roman"/>
          <w:b w:val="0"/>
          <w:bCs w:val="0"/>
          <w:color w:val="000000" w:themeColor="text1"/>
          <w:kern w:val="2"/>
          <w:sz w:val="32"/>
          <w:szCs w:val="32"/>
          <w:lang w:val="en-US" w:eastAsia="zh-CN" w:bidi="ar"/>
          <w14:textFill>
            <w14:solidFill>
              <w14:schemeClr w14:val="tx1"/>
            </w14:solidFill>
          </w14:textFill>
        </w:rPr>
        <w:t>坚持人民至上，坚持“四下基层”，大兴调查研究，多到困难多、群众反映多的地方解剖麻雀，找到解决问题的办法。不断提升政治能力、思维能力、实践能力，提高推动高质量发展、服务群众、防范化解风险本领。</w:t>
      </w:r>
      <w:r>
        <w:rPr>
          <w:rFonts w:hint="default" w:ascii="Times New Roman" w:hAnsi="Times New Roman" w:eastAsia="仿宋_GB2312" w:cs="Times New Roman"/>
          <w:b/>
          <w:bCs/>
          <w:color w:val="000000" w:themeColor="text1"/>
          <w:kern w:val="2"/>
          <w:sz w:val="32"/>
          <w:szCs w:val="32"/>
          <w:lang w:val="en-US" w:eastAsia="zh-CN" w:bidi="ar"/>
          <w14:textFill>
            <w14:solidFill>
              <w14:schemeClr w14:val="tx1"/>
            </w14:solidFill>
          </w14:textFill>
        </w:rPr>
        <w:t>四是强化廉政建设。</w:t>
      </w:r>
      <w:r>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t>树牢政府过“紧日子”的思想，坚决压减非刚性、非重点、非急需支出，把宝贵的财政资金用在民生事业和转型发展上。深入推进政府系统党风廉政建设和反腐败斗争，狠抓政府采购、工程招投标等重点领域廉政风险防控，建设清廉政府。</w:t>
      </w:r>
    </w:p>
    <w:p w14:paraId="18AAE9A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pPr>
      <w:r>
        <w:rPr>
          <w:rFonts w:hint="default" w:ascii="Times New Roman" w:hAnsi="Times New Roman" w:eastAsia="黑体" w:cs="Times New Roman"/>
          <w:b w:val="0"/>
          <w:bCs w:val="0"/>
          <w:color w:val="000000" w:themeColor="text1"/>
          <w:kern w:val="2"/>
          <w:sz w:val="32"/>
          <w:szCs w:val="32"/>
          <w:lang w:val="en-US" w:eastAsia="zh-CN" w:bidi="ar"/>
          <w14:textFill>
            <w14:solidFill>
              <w14:schemeClr w14:val="tx1"/>
            </w14:solidFill>
          </w14:textFill>
        </w:rPr>
        <w:t>各位代表！</w:t>
      </w:r>
      <w:r>
        <w:rPr>
          <w:rFonts w:hint="default" w:ascii="Times New Roman" w:hAnsi="Times New Roman" w:eastAsia="仿宋_GB2312" w:cs="Times New Roman"/>
          <w:color w:val="000000" w:themeColor="text1"/>
          <w:kern w:val="2"/>
          <w:sz w:val="32"/>
          <w:szCs w:val="32"/>
          <w:lang w:val="en-US" w:eastAsia="zh-CN" w:bidi="ar"/>
          <w14:textFill>
            <w14:solidFill>
              <w14:schemeClr w14:val="tx1"/>
            </w14:solidFill>
          </w14:textFill>
        </w:rPr>
        <w:t>新征程催人奋进，新使命重任在肩。让我们更加紧密地团结在以习近平同志为核心的党中央周围，坚持以习近平新时代中国特色社会主义思想为指导，在区党委、政府、市委、市政府和县委的正确领导下，在县人大、政协的监督支持下，坚定信心、团结奋斗、锐意进取，实事求是、真抓实干、久久为功，不断拓展高质量发展新局面，为扎实推进中国式现代化洛隆实践作出新的更大贡献！</w:t>
      </w:r>
    </w:p>
    <w:sectPr>
      <w:footerReference r:id="rId3" w:type="default"/>
      <w:footerReference r:id="rId4" w:type="even"/>
      <w:pgSz w:w="11906" w:h="16838"/>
      <w:pgMar w:top="2098" w:right="1474" w:bottom="1984" w:left="1587" w:header="851" w:footer="141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FCF82">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88CF22">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788CF22">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634D0">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A8AC0E">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1A8AC0E">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evenAndOddHeaders w:val="1"/>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yNTliZGE4M2JkYmE5YjkwODQ5MGFmZTlkNGY5MDYifQ=="/>
  </w:docVars>
  <w:rsids>
    <w:rsidRoot w:val="00172A27"/>
    <w:rsid w:val="00076886"/>
    <w:rsid w:val="0013411C"/>
    <w:rsid w:val="001630AF"/>
    <w:rsid w:val="00166D02"/>
    <w:rsid w:val="002410F1"/>
    <w:rsid w:val="0026130D"/>
    <w:rsid w:val="00292BAB"/>
    <w:rsid w:val="003357D8"/>
    <w:rsid w:val="004644F2"/>
    <w:rsid w:val="005C4D2E"/>
    <w:rsid w:val="00692FA7"/>
    <w:rsid w:val="00B01D31"/>
    <w:rsid w:val="00C31B30"/>
    <w:rsid w:val="00D24FF0"/>
    <w:rsid w:val="00D55A92"/>
    <w:rsid w:val="00E74694"/>
    <w:rsid w:val="00FF5050"/>
    <w:rsid w:val="0123774A"/>
    <w:rsid w:val="0129233D"/>
    <w:rsid w:val="01317F69"/>
    <w:rsid w:val="013E477E"/>
    <w:rsid w:val="013F53BD"/>
    <w:rsid w:val="01645D18"/>
    <w:rsid w:val="01791910"/>
    <w:rsid w:val="01AF5332"/>
    <w:rsid w:val="01C77D2E"/>
    <w:rsid w:val="01D86637"/>
    <w:rsid w:val="01F86CD9"/>
    <w:rsid w:val="023F66B6"/>
    <w:rsid w:val="02514C1D"/>
    <w:rsid w:val="02597BE5"/>
    <w:rsid w:val="02631B90"/>
    <w:rsid w:val="0264335E"/>
    <w:rsid w:val="026B79F9"/>
    <w:rsid w:val="027D2D3A"/>
    <w:rsid w:val="028458B4"/>
    <w:rsid w:val="028E3199"/>
    <w:rsid w:val="02B726F0"/>
    <w:rsid w:val="02BD5928"/>
    <w:rsid w:val="02CA69C3"/>
    <w:rsid w:val="02D50003"/>
    <w:rsid w:val="02FC45A7"/>
    <w:rsid w:val="03055C5C"/>
    <w:rsid w:val="03190CB5"/>
    <w:rsid w:val="03280EF8"/>
    <w:rsid w:val="03344978"/>
    <w:rsid w:val="03374D91"/>
    <w:rsid w:val="033F7E69"/>
    <w:rsid w:val="037759DB"/>
    <w:rsid w:val="03791753"/>
    <w:rsid w:val="037979A5"/>
    <w:rsid w:val="03BF70D2"/>
    <w:rsid w:val="03C9427E"/>
    <w:rsid w:val="03CD4055"/>
    <w:rsid w:val="03EF5EB9"/>
    <w:rsid w:val="0408226F"/>
    <w:rsid w:val="041D42E4"/>
    <w:rsid w:val="04293179"/>
    <w:rsid w:val="04295609"/>
    <w:rsid w:val="043B4C5B"/>
    <w:rsid w:val="044F6EB3"/>
    <w:rsid w:val="04527C2C"/>
    <w:rsid w:val="046161A6"/>
    <w:rsid w:val="046F28D3"/>
    <w:rsid w:val="048F7CF9"/>
    <w:rsid w:val="04976510"/>
    <w:rsid w:val="049802FF"/>
    <w:rsid w:val="04B74C29"/>
    <w:rsid w:val="04BD6459"/>
    <w:rsid w:val="04BE049C"/>
    <w:rsid w:val="04CD628A"/>
    <w:rsid w:val="04D64CAD"/>
    <w:rsid w:val="04DC0D6C"/>
    <w:rsid w:val="04E646B5"/>
    <w:rsid w:val="04E978D1"/>
    <w:rsid w:val="04EE765A"/>
    <w:rsid w:val="05263B5D"/>
    <w:rsid w:val="05340028"/>
    <w:rsid w:val="055540EC"/>
    <w:rsid w:val="055E2512"/>
    <w:rsid w:val="056F72B2"/>
    <w:rsid w:val="05825942"/>
    <w:rsid w:val="05A20541"/>
    <w:rsid w:val="05A536B6"/>
    <w:rsid w:val="05C27DC7"/>
    <w:rsid w:val="05D76C05"/>
    <w:rsid w:val="05E74D1F"/>
    <w:rsid w:val="05ED01D7"/>
    <w:rsid w:val="06066FF6"/>
    <w:rsid w:val="061031CB"/>
    <w:rsid w:val="06176026"/>
    <w:rsid w:val="061D40F5"/>
    <w:rsid w:val="061F3C97"/>
    <w:rsid w:val="06287461"/>
    <w:rsid w:val="065529D0"/>
    <w:rsid w:val="065D69A8"/>
    <w:rsid w:val="06620BC5"/>
    <w:rsid w:val="0667669C"/>
    <w:rsid w:val="067D7E6B"/>
    <w:rsid w:val="06913258"/>
    <w:rsid w:val="06AE5BB8"/>
    <w:rsid w:val="06BC02D5"/>
    <w:rsid w:val="06C3547C"/>
    <w:rsid w:val="06C51C89"/>
    <w:rsid w:val="06CC603E"/>
    <w:rsid w:val="06EC6FA5"/>
    <w:rsid w:val="06F40898"/>
    <w:rsid w:val="072D5D92"/>
    <w:rsid w:val="07305B88"/>
    <w:rsid w:val="073934D1"/>
    <w:rsid w:val="074D53D1"/>
    <w:rsid w:val="075376BF"/>
    <w:rsid w:val="077C310F"/>
    <w:rsid w:val="07903C6C"/>
    <w:rsid w:val="07972AF0"/>
    <w:rsid w:val="07AB20F7"/>
    <w:rsid w:val="07B6268B"/>
    <w:rsid w:val="07C363B5"/>
    <w:rsid w:val="07C96FEC"/>
    <w:rsid w:val="07E775D3"/>
    <w:rsid w:val="07EA3D06"/>
    <w:rsid w:val="080528C5"/>
    <w:rsid w:val="08084DE6"/>
    <w:rsid w:val="08147C9D"/>
    <w:rsid w:val="08214CF0"/>
    <w:rsid w:val="08290BEF"/>
    <w:rsid w:val="08294362"/>
    <w:rsid w:val="083C39D9"/>
    <w:rsid w:val="083D442C"/>
    <w:rsid w:val="084F3BEC"/>
    <w:rsid w:val="0865674A"/>
    <w:rsid w:val="08732C15"/>
    <w:rsid w:val="087E2C6F"/>
    <w:rsid w:val="08800F6B"/>
    <w:rsid w:val="088A7F5F"/>
    <w:rsid w:val="089618DF"/>
    <w:rsid w:val="08A94889"/>
    <w:rsid w:val="08AC0B9E"/>
    <w:rsid w:val="08CF1BA3"/>
    <w:rsid w:val="08D37B58"/>
    <w:rsid w:val="08D555B1"/>
    <w:rsid w:val="08D975D7"/>
    <w:rsid w:val="08DC4C5E"/>
    <w:rsid w:val="09023F99"/>
    <w:rsid w:val="092D7FCD"/>
    <w:rsid w:val="093912B9"/>
    <w:rsid w:val="0939704F"/>
    <w:rsid w:val="093E5C6E"/>
    <w:rsid w:val="0958005D"/>
    <w:rsid w:val="09692984"/>
    <w:rsid w:val="096D3B08"/>
    <w:rsid w:val="097E5D15"/>
    <w:rsid w:val="09842C00"/>
    <w:rsid w:val="09AC67F5"/>
    <w:rsid w:val="09AF5ECF"/>
    <w:rsid w:val="09CE30E7"/>
    <w:rsid w:val="09D9119E"/>
    <w:rsid w:val="09E54636"/>
    <w:rsid w:val="09E63982"/>
    <w:rsid w:val="09EF6C13"/>
    <w:rsid w:val="09F47679"/>
    <w:rsid w:val="09F67CEC"/>
    <w:rsid w:val="0A2607EE"/>
    <w:rsid w:val="0A342878"/>
    <w:rsid w:val="0A36039E"/>
    <w:rsid w:val="0A4E4FCF"/>
    <w:rsid w:val="0A583896"/>
    <w:rsid w:val="0A5C592B"/>
    <w:rsid w:val="0A6B2D01"/>
    <w:rsid w:val="0A8729A8"/>
    <w:rsid w:val="0A8B77B0"/>
    <w:rsid w:val="0A9C611A"/>
    <w:rsid w:val="0AAA48E8"/>
    <w:rsid w:val="0ABF3AE2"/>
    <w:rsid w:val="0AD64767"/>
    <w:rsid w:val="0AE207A2"/>
    <w:rsid w:val="0AF96EBA"/>
    <w:rsid w:val="0B2E5519"/>
    <w:rsid w:val="0B4F1CC5"/>
    <w:rsid w:val="0B521208"/>
    <w:rsid w:val="0B52745A"/>
    <w:rsid w:val="0B6560EB"/>
    <w:rsid w:val="0BC02C20"/>
    <w:rsid w:val="0BE61950"/>
    <w:rsid w:val="0BE65DF4"/>
    <w:rsid w:val="0BED0F30"/>
    <w:rsid w:val="0BEF4CA9"/>
    <w:rsid w:val="0C153EEB"/>
    <w:rsid w:val="0C234952"/>
    <w:rsid w:val="0C2C2F6F"/>
    <w:rsid w:val="0C35031B"/>
    <w:rsid w:val="0C3C74AF"/>
    <w:rsid w:val="0C6F3656"/>
    <w:rsid w:val="0C734E8D"/>
    <w:rsid w:val="0C874EE1"/>
    <w:rsid w:val="0C975227"/>
    <w:rsid w:val="0C9860B8"/>
    <w:rsid w:val="0CA2078F"/>
    <w:rsid w:val="0CB45C19"/>
    <w:rsid w:val="0CD30126"/>
    <w:rsid w:val="0CDB243E"/>
    <w:rsid w:val="0D0A78C0"/>
    <w:rsid w:val="0D1A1CAD"/>
    <w:rsid w:val="0D345B76"/>
    <w:rsid w:val="0D347340"/>
    <w:rsid w:val="0D364341"/>
    <w:rsid w:val="0D486352"/>
    <w:rsid w:val="0D4D0D34"/>
    <w:rsid w:val="0D770C73"/>
    <w:rsid w:val="0D8B0A01"/>
    <w:rsid w:val="0D9143F9"/>
    <w:rsid w:val="0DA87805"/>
    <w:rsid w:val="0DC17C55"/>
    <w:rsid w:val="0DFC11BE"/>
    <w:rsid w:val="0DFE522F"/>
    <w:rsid w:val="0E0D7668"/>
    <w:rsid w:val="0E0E518E"/>
    <w:rsid w:val="0E0F2B4D"/>
    <w:rsid w:val="0E121122"/>
    <w:rsid w:val="0E20375D"/>
    <w:rsid w:val="0E5C414B"/>
    <w:rsid w:val="0E892506"/>
    <w:rsid w:val="0EA2541C"/>
    <w:rsid w:val="0EA63619"/>
    <w:rsid w:val="0EBB70C4"/>
    <w:rsid w:val="0EBE0962"/>
    <w:rsid w:val="0EC175C4"/>
    <w:rsid w:val="0EC214C0"/>
    <w:rsid w:val="0EC87A33"/>
    <w:rsid w:val="0ECA5559"/>
    <w:rsid w:val="0ED624A7"/>
    <w:rsid w:val="0EDC7D50"/>
    <w:rsid w:val="0EDD34DE"/>
    <w:rsid w:val="0EFF2622"/>
    <w:rsid w:val="0F006637"/>
    <w:rsid w:val="0F0A6C72"/>
    <w:rsid w:val="0F0E47FE"/>
    <w:rsid w:val="0F0F11BE"/>
    <w:rsid w:val="0F0F6966"/>
    <w:rsid w:val="0F20064F"/>
    <w:rsid w:val="0F2F5B7D"/>
    <w:rsid w:val="0F3D5D2B"/>
    <w:rsid w:val="0F841BAC"/>
    <w:rsid w:val="0FB71F81"/>
    <w:rsid w:val="0FB722E9"/>
    <w:rsid w:val="0FD3043D"/>
    <w:rsid w:val="0FDB7EE9"/>
    <w:rsid w:val="0FE64614"/>
    <w:rsid w:val="0FF02D9D"/>
    <w:rsid w:val="0FF44C07"/>
    <w:rsid w:val="0FFF2388"/>
    <w:rsid w:val="10090F42"/>
    <w:rsid w:val="10111ADC"/>
    <w:rsid w:val="103E61FE"/>
    <w:rsid w:val="104D764F"/>
    <w:rsid w:val="10613A0A"/>
    <w:rsid w:val="109A1385"/>
    <w:rsid w:val="10B43180"/>
    <w:rsid w:val="10B63C0C"/>
    <w:rsid w:val="10BC7123"/>
    <w:rsid w:val="10C55FD8"/>
    <w:rsid w:val="10C761F4"/>
    <w:rsid w:val="10F257B9"/>
    <w:rsid w:val="11276C93"/>
    <w:rsid w:val="112E1DCF"/>
    <w:rsid w:val="1132392C"/>
    <w:rsid w:val="11376D5D"/>
    <w:rsid w:val="113D2012"/>
    <w:rsid w:val="1142587A"/>
    <w:rsid w:val="114B271D"/>
    <w:rsid w:val="114E3C2D"/>
    <w:rsid w:val="114E421F"/>
    <w:rsid w:val="11586E4C"/>
    <w:rsid w:val="11602875"/>
    <w:rsid w:val="116E2B13"/>
    <w:rsid w:val="11917669"/>
    <w:rsid w:val="11972D06"/>
    <w:rsid w:val="11B25351"/>
    <w:rsid w:val="11D80D88"/>
    <w:rsid w:val="11F969CD"/>
    <w:rsid w:val="12086AC4"/>
    <w:rsid w:val="12362414"/>
    <w:rsid w:val="124A6D26"/>
    <w:rsid w:val="124C1407"/>
    <w:rsid w:val="1251477F"/>
    <w:rsid w:val="12541B80"/>
    <w:rsid w:val="125A20BB"/>
    <w:rsid w:val="12615AD1"/>
    <w:rsid w:val="126805E3"/>
    <w:rsid w:val="126B3E0D"/>
    <w:rsid w:val="127C6B6A"/>
    <w:rsid w:val="12B47007"/>
    <w:rsid w:val="12C1716C"/>
    <w:rsid w:val="12D06F5F"/>
    <w:rsid w:val="12D75444"/>
    <w:rsid w:val="12DC21B4"/>
    <w:rsid w:val="12DE15D3"/>
    <w:rsid w:val="12E017EF"/>
    <w:rsid w:val="131F6C1D"/>
    <w:rsid w:val="132C737D"/>
    <w:rsid w:val="13315BA7"/>
    <w:rsid w:val="13552062"/>
    <w:rsid w:val="13653AA2"/>
    <w:rsid w:val="136917E4"/>
    <w:rsid w:val="136B170A"/>
    <w:rsid w:val="13720F93"/>
    <w:rsid w:val="138959E3"/>
    <w:rsid w:val="138C13DD"/>
    <w:rsid w:val="139F03F6"/>
    <w:rsid w:val="13A54756"/>
    <w:rsid w:val="13BF1404"/>
    <w:rsid w:val="13DA7FEC"/>
    <w:rsid w:val="13E858DC"/>
    <w:rsid w:val="13F35552"/>
    <w:rsid w:val="14103A0E"/>
    <w:rsid w:val="14117786"/>
    <w:rsid w:val="141259D8"/>
    <w:rsid w:val="142007B3"/>
    <w:rsid w:val="14357918"/>
    <w:rsid w:val="143E4A1F"/>
    <w:rsid w:val="14423DE3"/>
    <w:rsid w:val="144F506A"/>
    <w:rsid w:val="14711D50"/>
    <w:rsid w:val="14972381"/>
    <w:rsid w:val="14BB6070"/>
    <w:rsid w:val="14CE5904"/>
    <w:rsid w:val="14D233B9"/>
    <w:rsid w:val="14DF1632"/>
    <w:rsid w:val="14DF197B"/>
    <w:rsid w:val="14FF6959"/>
    <w:rsid w:val="15146C09"/>
    <w:rsid w:val="15282FD9"/>
    <w:rsid w:val="152B6A85"/>
    <w:rsid w:val="15304300"/>
    <w:rsid w:val="154D0C92"/>
    <w:rsid w:val="154E4E4D"/>
    <w:rsid w:val="1557566D"/>
    <w:rsid w:val="15910B7E"/>
    <w:rsid w:val="15960C27"/>
    <w:rsid w:val="159B7C4F"/>
    <w:rsid w:val="15A8039B"/>
    <w:rsid w:val="15B028DA"/>
    <w:rsid w:val="15C54CCC"/>
    <w:rsid w:val="15DE412B"/>
    <w:rsid w:val="15E343BA"/>
    <w:rsid w:val="15FE0889"/>
    <w:rsid w:val="16026FF4"/>
    <w:rsid w:val="160475A2"/>
    <w:rsid w:val="160752E5"/>
    <w:rsid w:val="161A2ABE"/>
    <w:rsid w:val="16273291"/>
    <w:rsid w:val="16273EAB"/>
    <w:rsid w:val="162A0D33"/>
    <w:rsid w:val="1642631D"/>
    <w:rsid w:val="1666200B"/>
    <w:rsid w:val="16670EEC"/>
    <w:rsid w:val="166E4469"/>
    <w:rsid w:val="1686632E"/>
    <w:rsid w:val="16881F63"/>
    <w:rsid w:val="16990354"/>
    <w:rsid w:val="169A49A3"/>
    <w:rsid w:val="169F551D"/>
    <w:rsid w:val="16A305AF"/>
    <w:rsid w:val="16C723E0"/>
    <w:rsid w:val="16D556D3"/>
    <w:rsid w:val="1700420E"/>
    <w:rsid w:val="17027BCD"/>
    <w:rsid w:val="170D17FE"/>
    <w:rsid w:val="17116385"/>
    <w:rsid w:val="171E6150"/>
    <w:rsid w:val="17344494"/>
    <w:rsid w:val="17460295"/>
    <w:rsid w:val="17555BDC"/>
    <w:rsid w:val="177A2963"/>
    <w:rsid w:val="178063D9"/>
    <w:rsid w:val="178C784F"/>
    <w:rsid w:val="17914E66"/>
    <w:rsid w:val="17CC2342"/>
    <w:rsid w:val="18041ADC"/>
    <w:rsid w:val="180D6418"/>
    <w:rsid w:val="181B5AE2"/>
    <w:rsid w:val="18453C06"/>
    <w:rsid w:val="18482D61"/>
    <w:rsid w:val="184D116C"/>
    <w:rsid w:val="18567E5D"/>
    <w:rsid w:val="18575DED"/>
    <w:rsid w:val="1862744F"/>
    <w:rsid w:val="18695DE3"/>
    <w:rsid w:val="1881137E"/>
    <w:rsid w:val="1885795F"/>
    <w:rsid w:val="188E16EE"/>
    <w:rsid w:val="189015C1"/>
    <w:rsid w:val="189D4EAC"/>
    <w:rsid w:val="18A46E1B"/>
    <w:rsid w:val="18A92683"/>
    <w:rsid w:val="18C1049C"/>
    <w:rsid w:val="18C63235"/>
    <w:rsid w:val="18C96079"/>
    <w:rsid w:val="18CA6794"/>
    <w:rsid w:val="18DB178F"/>
    <w:rsid w:val="18DD74FF"/>
    <w:rsid w:val="19037FE5"/>
    <w:rsid w:val="1915448A"/>
    <w:rsid w:val="19213107"/>
    <w:rsid w:val="192561AE"/>
    <w:rsid w:val="193D5569"/>
    <w:rsid w:val="193E101D"/>
    <w:rsid w:val="19404D95"/>
    <w:rsid w:val="195C14A4"/>
    <w:rsid w:val="195E521C"/>
    <w:rsid w:val="195E6F57"/>
    <w:rsid w:val="19670574"/>
    <w:rsid w:val="1997072D"/>
    <w:rsid w:val="19AD1261"/>
    <w:rsid w:val="19B14682"/>
    <w:rsid w:val="19B968F6"/>
    <w:rsid w:val="19C57049"/>
    <w:rsid w:val="19CA1C19"/>
    <w:rsid w:val="19D159ED"/>
    <w:rsid w:val="19DB4ABE"/>
    <w:rsid w:val="19F404D3"/>
    <w:rsid w:val="19FA4770"/>
    <w:rsid w:val="1A0D0200"/>
    <w:rsid w:val="1A165AF6"/>
    <w:rsid w:val="1A1A55E6"/>
    <w:rsid w:val="1A2216D4"/>
    <w:rsid w:val="1A2E2E40"/>
    <w:rsid w:val="1A367F46"/>
    <w:rsid w:val="1A3F52AB"/>
    <w:rsid w:val="1A606D71"/>
    <w:rsid w:val="1A6E5932"/>
    <w:rsid w:val="1A840CB2"/>
    <w:rsid w:val="1A8C7B66"/>
    <w:rsid w:val="1A8E4A80"/>
    <w:rsid w:val="1A8F040E"/>
    <w:rsid w:val="1AB1581F"/>
    <w:rsid w:val="1AC92B69"/>
    <w:rsid w:val="1AD559B1"/>
    <w:rsid w:val="1AE01C25"/>
    <w:rsid w:val="1AEB78AF"/>
    <w:rsid w:val="1AF13C50"/>
    <w:rsid w:val="1AFB2B4C"/>
    <w:rsid w:val="1B027E29"/>
    <w:rsid w:val="1B075976"/>
    <w:rsid w:val="1B161E99"/>
    <w:rsid w:val="1B236425"/>
    <w:rsid w:val="1B2D30F7"/>
    <w:rsid w:val="1B3C79A3"/>
    <w:rsid w:val="1B3D3C08"/>
    <w:rsid w:val="1B3D7C8C"/>
    <w:rsid w:val="1B5C39DD"/>
    <w:rsid w:val="1B670A25"/>
    <w:rsid w:val="1B6805D3"/>
    <w:rsid w:val="1B6C7C2F"/>
    <w:rsid w:val="1B752FCD"/>
    <w:rsid w:val="1B7A22B0"/>
    <w:rsid w:val="1BC33A5C"/>
    <w:rsid w:val="1BDD2D6F"/>
    <w:rsid w:val="1C017B78"/>
    <w:rsid w:val="1C177904"/>
    <w:rsid w:val="1C1E0C92"/>
    <w:rsid w:val="1C22234B"/>
    <w:rsid w:val="1C224C26"/>
    <w:rsid w:val="1C2730B1"/>
    <w:rsid w:val="1C2E5379"/>
    <w:rsid w:val="1C3237A0"/>
    <w:rsid w:val="1C3E1334"/>
    <w:rsid w:val="1C516FB4"/>
    <w:rsid w:val="1C572A5D"/>
    <w:rsid w:val="1C597898"/>
    <w:rsid w:val="1C666DF3"/>
    <w:rsid w:val="1C675CE4"/>
    <w:rsid w:val="1C6C5EA1"/>
    <w:rsid w:val="1C744DEE"/>
    <w:rsid w:val="1C8535B3"/>
    <w:rsid w:val="1C871B10"/>
    <w:rsid w:val="1C9363BF"/>
    <w:rsid w:val="1C9F0025"/>
    <w:rsid w:val="1CA05B4B"/>
    <w:rsid w:val="1CBD5B79"/>
    <w:rsid w:val="1CC41839"/>
    <w:rsid w:val="1CE674A4"/>
    <w:rsid w:val="1CE67A02"/>
    <w:rsid w:val="1CEB77CA"/>
    <w:rsid w:val="1CEE10D9"/>
    <w:rsid w:val="1CF10155"/>
    <w:rsid w:val="1CF31BE2"/>
    <w:rsid w:val="1CF739BD"/>
    <w:rsid w:val="1D152095"/>
    <w:rsid w:val="1D1722B1"/>
    <w:rsid w:val="1D4506C3"/>
    <w:rsid w:val="1D4576F2"/>
    <w:rsid w:val="1D4C4E4E"/>
    <w:rsid w:val="1D54580E"/>
    <w:rsid w:val="1D5C7CC4"/>
    <w:rsid w:val="1D65301C"/>
    <w:rsid w:val="1D7C697F"/>
    <w:rsid w:val="1D945A20"/>
    <w:rsid w:val="1DA90D08"/>
    <w:rsid w:val="1DB47B00"/>
    <w:rsid w:val="1DCC3C5E"/>
    <w:rsid w:val="1DE54EF2"/>
    <w:rsid w:val="1DE55F0B"/>
    <w:rsid w:val="1DEA1774"/>
    <w:rsid w:val="1DFA2225"/>
    <w:rsid w:val="1E211085"/>
    <w:rsid w:val="1E2F2C87"/>
    <w:rsid w:val="1E50747A"/>
    <w:rsid w:val="1E58492F"/>
    <w:rsid w:val="1E69422B"/>
    <w:rsid w:val="1E69473C"/>
    <w:rsid w:val="1E7D1E03"/>
    <w:rsid w:val="1E7D6144"/>
    <w:rsid w:val="1E82653B"/>
    <w:rsid w:val="1E9D4307"/>
    <w:rsid w:val="1EAE0073"/>
    <w:rsid w:val="1ED41ADC"/>
    <w:rsid w:val="1ED53102"/>
    <w:rsid w:val="1EE0012B"/>
    <w:rsid w:val="1EF26B32"/>
    <w:rsid w:val="1F0B270F"/>
    <w:rsid w:val="1F220CDB"/>
    <w:rsid w:val="1F2702C8"/>
    <w:rsid w:val="1F2D3273"/>
    <w:rsid w:val="1F316701"/>
    <w:rsid w:val="1F422EEA"/>
    <w:rsid w:val="1F4924CA"/>
    <w:rsid w:val="1F5122ED"/>
    <w:rsid w:val="1F5F1E04"/>
    <w:rsid w:val="1F5F3584"/>
    <w:rsid w:val="1F70711F"/>
    <w:rsid w:val="1F861772"/>
    <w:rsid w:val="1F9000F9"/>
    <w:rsid w:val="1F9004D9"/>
    <w:rsid w:val="1F900D22"/>
    <w:rsid w:val="1F99255E"/>
    <w:rsid w:val="1FAF4A23"/>
    <w:rsid w:val="1FDF4258"/>
    <w:rsid w:val="1FEA15B7"/>
    <w:rsid w:val="2000527E"/>
    <w:rsid w:val="200C7BFB"/>
    <w:rsid w:val="20144886"/>
    <w:rsid w:val="201F6892"/>
    <w:rsid w:val="202D5948"/>
    <w:rsid w:val="203D202F"/>
    <w:rsid w:val="2043454C"/>
    <w:rsid w:val="20672C08"/>
    <w:rsid w:val="207277FE"/>
    <w:rsid w:val="207C5ECE"/>
    <w:rsid w:val="208512E0"/>
    <w:rsid w:val="208C6B12"/>
    <w:rsid w:val="20983C50"/>
    <w:rsid w:val="20987265"/>
    <w:rsid w:val="20B10327"/>
    <w:rsid w:val="20B27502"/>
    <w:rsid w:val="20B56069"/>
    <w:rsid w:val="20C4005A"/>
    <w:rsid w:val="20C45692"/>
    <w:rsid w:val="20CF0BAF"/>
    <w:rsid w:val="20D85AEA"/>
    <w:rsid w:val="20F12E19"/>
    <w:rsid w:val="21007E38"/>
    <w:rsid w:val="210E39CB"/>
    <w:rsid w:val="21117017"/>
    <w:rsid w:val="2115623E"/>
    <w:rsid w:val="212C5BFF"/>
    <w:rsid w:val="21311468"/>
    <w:rsid w:val="2149055F"/>
    <w:rsid w:val="214F5F0C"/>
    <w:rsid w:val="215A09BE"/>
    <w:rsid w:val="21647466"/>
    <w:rsid w:val="216B6728"/>
    <w:rsid w:val="21C8031E"/>
    <w:rsid w:val="21C8053E"/>
    <w:rsid w:val="21CB5418"/>
    <w:rsid w:val="21D95D87"/>
    <w:rsid w:val="21DC660C"/>
    <w:rsid w:val="21E012F7"/>
    <w:rsid w:val="21EF7359"/>
    <w:rsid w:val="2201708C"/>
    <w:rsid w:val="220C7DDA"/>
    <w:rsid w:val="220D77DF"/>
    <w:rsid w:val="221022B3"/>
    <w:rsid w:val="2217240B"/>
    <w:rsid w:val="22196161"/>
    <w:rsid w:val="221C4470"/>
    <w:rsid w:val="222772BE"/>
    <w:rsid w:val="22317971"/>
    <w:rsid w:val="22322E41"/>
    <w:rsid w:val="2238070D"/>
    <w:rsid w:val="22425C46"/>
    <w:rsid w:val="226409A6"/>
    <w:rsid w:val="2270761C"/>
    <w:rsid w:val="22813E63"/>
    <w:rsid w:val="2295253A"/>
    <w:rsid w:val="229D5917"/>
    <w:rsid w:val="22A00653"/>
    <w:rsid w:val="22C31552"/>
    <w:rsid w:val="22CC06DF"/>
    <w:rsid w:val="22E8038B"/>
    <w:rsid w:val="22ED1DDA"/>
    <w:rsid w:val="23021DF6"/>
    <w:rsid w:val="23051C5B"/>
    <w:rsid w:val="23115184"/>
    <w:rsid w:val="23286ABE"/>
    <w:rsid w:val="23581F14"/>
    <w:rsid w:val="235D02F2"/>
    <w:rsid w:val="2361419B"/>
    <w:rsid w:val="23674EF0"/>
    <w:rsid w:val="23843AD1"/>
    <w:rsid w:val="23A10B26"/>
    <w:rsid w:val="23A656A1"/>
    <w:rsid w:val="23B25BC6"/>
    <w:rsid w:val="23B30461"/>
    <w:rsid w:val="23B5012E"/>
    <w:rsid w:val="23B661D6"/>
    <w:rsid w:val="23D44908"/>
    <w:rsid w:val="23D81888"/>
    <w:rsid w:val="23EF1892"/>
    <w:rsid w:val="240835BE"/>
    <w:rsid w:val="240B09EA"/>
    <w:rsid w:val="240D1E25"/>
    <w:rsid w:val="2416712E"/>
    <w:rsid w:val="24257F68"/>
    <w:rsid w:val="24295F23"/>
    <w:rsid w:val="24392B0D"/>
    <w:rsid w:val="245F16CD"/>
    <w:rsid w:val="2471674B"/>
    <w:rsid w:val="248024EA"/>
    <w:rsid w:val="248F1CDE"/>
    <w:rsid w:val="24A65CC9"/>
    <w:rsid w:val="24A72F01"/>
    <w:rsid w:val="24AE4495"/>
    <w:rsid w:val="24C20D54"/>
    <w:rsid w:val="24E074A2"/>
    <w:rsid w:val="24E32A79"/>
    <w:rsid w:val="24E45F04"/>
    <w:rsid w:val="24E760F8"/>
    <w:rsid w:val="24F01DD3"/>
    <w:rsid w:val="24FB63CC"/>
    <w:rsid w:val="250B7454"/>
    <w:rsid w:val="25357778"/>
    <w:rsid w:val="25426BB0"/>
    <w:rsid w:val="254E4396"/>
    <w:rsid w:val="257F6C45"/>
    <w:rsid w:val="2589216E"/>
    <w:rsid w:val="25A62FB3"/>
    <w:rsid w:val="25B12B88"/>
    <w:rsid w:val="25B83F05"/>
    <w:rsid w:val="25CB1E8B"/>
    <w:rsid w:val="26284BE7"/>
    <w:rsid w:val="26357304"/>
    <w:rsid w:val="26395046"/>
    <w:rsid w:val="263D67D5"/>
    <w:rsid w:val="26437C73"/>
    <w:rsid w:val="2644442D"/>
    <w:rsid w:val="26573D2D"/>
    <w:rsid w:val="26614AEC"/>
    <w:rsid w:val="269C1F13"/>
    <w:rsid w:val="26A85D28"/>
    <w:rsid w:val="26A95C38"/>
    <w:rsid w:val="26AA5F44"/>
    <w:rsid w:val="26B172D2"/>
    <w:rsid w:val="26C6516D"/>
    <w:rsid w:val="26D616DC"/>
    <w:rsid w:val="26DD3632"/>
    <w:rsid w:val="26F83C3A"/>
    <w:rsid w:val="26FB0D17"/>
    <w:rsid w:val="270F3FF9"/>
    <w:rsid w:val="27247AA4"/>
    <w:rsid w:val="27324E1A"/>
    <w:rsid w:val="274853B4"/>
    <w:rsid w:val="2751016E"/>
    <w:rsid w:val="277B0D99"/>
    <w:rsid w:val="277D2693"/>
    <w:rsid w:val="277F227A"/>
    <w:rsid w:val="27934C2A"/>
    <w:rsid w:val="279F35CF"/>
    <w:rsid w:val="27B9175F"/>
    <w:rsid w:val="27BE06FD"/>
    <w:rsid w:val="27C22E19"/>
    <w:rsid w:val="27C844E7"/>
    <w:rsid w:val="27CD0097"/>
    <w:rsid w:val="27D843EB"/>
    <w:rsid w:val="27DD7C53"/>
    <w:rsid w:val="27FA10A7"/>
    <w:rsid w:val="28136D52"/>
    <w:rsid w:val="281A4A03"/>
    <w:rsid w:val="281C4C20"/>
    <w:rsid w:val="283C0E1E"/>
    <w:rsid w:val="2858552C"/>
    <w:rsid w:val="286345FC"/>
    <w:rsid w:val="288D78CB"/>
    <w:rsid w:val="289947F7"/>
    <w:rsid w:val="289A6FFE"/>
    <w:rsid w:val="28DE3A41"/>
    <w:rsid w:val="29114058"/>
    <w:rsid w:val="291C5BFE"/>
    <w:rsid w:val="291E1EDD"/>
    <w:rsid w:val="292540AD"/>
    <w:rsid w:val="29341AF5"/>
    <w:rsid w:val="293428D9"/>
    <w:rsid w:val="2939710B"/>
    <w:rsid w:val="293D309F"/>
    <w:rsid w:val="294E0E09"/>
    <w:rsid w:val="294E4391"/>
    <w:rsid w:val="29693E94"/>
    <w:rsid w:val="297075AD"/>
    <w:rsid w:val="297B3BC8"/>
    <w:rsid w:val="297E7214"/>
    <w:rsid w:val="29804E92"/>
    <w:rsid w:val="29824F56"/>
    <w:rsid w:val="2987256D"/>
    <w:rsid w:val="29B5267B"/>
    <w:rsid w:val="29D04C90"/>
    <w:rsid w:val="29D65B8A"/>
    <w:rsid w:val="29DD3275"/>
    <w:rsid w:val="29F55728"/>
    <w:rsid w:val="29F85218"/>
    <w:rsid w:val="2A25063D"/>
    <w:rsid w:val="2A2E134B"/>
    <w:rsid w:val="2A420242"/>
    <w:rsid w:val="2A7611A7"/>
    <w:rsid w:val="2A77438F"/>
    <w:rsid w:val="2A7B7CBD"/>
    <w:rsid w:val="2A823CAA"/>
    <w:rsid w:val="2A88034A"/>
    <w:rsid w:val="2AA11728"/>
    <w:rsid w:val="2AA323BD"/>
    <w:rsid w:val="2AB033FD"/>
    <w:rsid w:val="2AD10FC0"/>
    <w:rsid w:val="2AD259B3"/>
    <w:rsid w:val="2B1D4F74"/>
    <w:rsid w:val="2B310042"/>
    <w:rsid w:val="2B312790"/>
    <w:rsid w:val="2B3968DC"/>
    <w:rsid w:val="2B42499D"/>
    <w:rsid w:val="2B442647"/>
    <w:rsid w:val="2B495DBE"/>
    <w:rsid w:val="2B527943"/>
    <w:rsid w:val="2B8E01AC"/>
    <w:rsid w:val="2B97636B"/>
    <w:rsid w:val="2BC058C2"/>
    <w:rsid w:val="2BCB0139"/>
    <w:rsid w:val="2BD63337"/>
    <w:rsid w:val="2BED59DD"/>
    <w:rsid w:val="2BF258B5"/>
    <w:rsid w:val="2C1D2594"/>
    <w:rsid w:val="2C1E4285"/>
    <w:rsid w:val="2C2116E0"/>
    <w:rsid w:val="2C5D1A6D"/>
    <w:rsid w:val="2C5F0547"/>
    <w:rsid w:val="2C620DE5"/>
    <w:rsid w:val="2C654458"/>
    <w:rsid w:val="2C78619D"/>
    <w:rsid w:val="2C7F577D"/>
    <w:rsid w:val="2C9A4365"/>
    <w:rsid w:val="2CA3146B"/>
    <w:rsid w:val="2CB65783"/>
    <w:rsid w:val="2CDB3B0B"/>
    <w:rsid w:val="2CDE06F5"/>
    <w:rsid w:val="2CFA3055"/>
    <w:rsid w:val="2D346028"/>
    <w:rsid w:val="2D411C4E"/>
    <w:rsid w:val="2D49642B"/>
    <w:rsid w:val="2D616C31"/>
    <w:rsid w:val="2D7D2CBC"/>
    <w:rsid w:val="2D8377B8"/>
    <w:rsid w:val="2D8A43D9"/>
    <w:rsid w:val="2D9B65E7"/>
    <w:rsid w:val="2DB33430"/>
    <w:rsid w:val="2DB651CE"/>
    <w:rsid w:val="2DB96A6D"/>
    <w:rsid w:val="2DE10301"/>
    <w:rsid w:val="2DFA4EA8"/>
    <w:rsid w:val="2E0423DE"/>
    <w:rsid w:val="2E0F48DF"/>
    <w:rsid w:val="2E2114E4"/>
    <w:rsid w:val="2E276764"/>
    <w:rsid w:val="2E300C02"/>
    <w:rsid w:val="2E3028BC"/>
    <w:rsid w:val="2E327A85"/>
    <w:rsid w:val="2E355EAF"/>
    <w:rsid w:val="2E422F06"/>
    <w:rsid w:val="2E494294"/>
    <w:rsid w:val="2E532A1D"/>
    <w:rsid w:val="2E570EAC"/>
    <w:rsid w:val="2E60513A"/>
    <w:rsid w:val="2E8E5FA8"/>
    <w:rsid w:val="2E935FC6"/>
    <w:rsid w:val="2E9848D4"/>
    <w:rsid w:val="2EA74B17"/>
    <w:rsid w:val="2EB72FAC"/>
    <w:rsid w:val="2EB931C8"/>
    <w:rsid w:val="2EDA4EED"/>
    <w:rsid w:val="2EDC7620"/>
    <w:rsid w:val="2EF11282"/>
    <w:rsid w:val="2EF72CDD"/>
    <w:rsid w:val="2F025B25"/>
    <w:rsid w:val="2F034443"/>
    <w:rsid w:val="2F1A51E3"/>
    <w:rsid w:val="2F1D08F4"/>
    <w:rsid w:val="2F22135E"/>
    <w:rsid w:val="2F3F2FA2"/>
    <w:rsid w:val="2F544C9F"/>
    <w:rsid w:val="2F67040E"/>
    <w:rsid w:val="2F8F217B"/>
    <w:rsid w:val="2FA853C2"/>
    <w:rsid w:val="2FAD78B9"/>
    <w:rsid w:val="2FC86B1E"/>
    <w:rsid w:val="2FD345A6"/>
    <w:rsid w:val="2FD35E64"/>
    <w:rsid w:val="2FE2558D"/>
    <w:rsid w:val="300C07F9"/>
    <w:rsid w:val="30142680"/>
    <w:rsid w:val="301933E9"/>
    <w:rsid w:val="301D1535"/>
    <w:rsid w:val="30204C39"/>
    <w:rsid w:val="30403475"/>
    <w:rsid w:val="30406FD1"/>
    <w:rsid w:val="30465E04"/>
    <w:rsid w:val="30473135"/>
    <w:rsid w:val="30590093"/>
    <w:rsid w:val="305D26CC"/>
    <w:rsid w:val="30611580"/>
    <w:rsid w:val="30676C54"/>
    <w:rsid w:val="306C6942"/>
    <w:rsid w:val="30707DCD"/>
    <w:rsid w:val="307F4764"/>
    <w:rsid w:val="3080655D"/>
    <w:rsid w:val="30982B54"/>
    <w:rsid w:val="309C70AC"/>
    <w:rsid w:val="30B011FC"/>
    <w:rsid w:val="30BC0D4E"/>
    <w:rsid w:val="30DE29C7"/>
    <w:rsid w:val="30ED53AB"/>
    <w:rsid w:val="30F2476F"/>
    <w:rsid w:val="30F57DBC"/>
    <w:rsid w:val="30F966D7"/>
    <w:rsid w:val="310944F3"/>
    <w:rsid w:val="31117F14"/>
    <w:rsid w:val="311677EF"/>
    <w:rsid w:val="31172428"/>
    <w:rsid w:val="311A3CC6"/>
    <w:rsid w:val="312D2A2C"/>
    <w:rsid w:val="31336CEF"/>
    <w:rsid w:val="314851F1"/>
    <w:rsid w:val="31550161"/>
    <w:rsid w:val="315947EF"/>
    <w:rsid w:val="315A40C3"/>
    <w:rsid w:val="3192160B"/>
    <w:rsid w:val="31964C9C"/>
    <w:rsid w:val="319753B1"/>
    <w:rsid w:val="319A0963"/>
    <w:rsid w:val="319E3BAC"/>
    <w:rsid w:val="31A32316"/>
    <w:rsid w:val="31AB491E"/>
    <w:rsid w:val="31BB1005"/>
    <w:rsid w:val="31C97C29"/>
    <w:rsid w:val="31CC72D6"/>
    <w:rsid w:val="31CE2C88"/>
    <w:rsid w:val="31D562B6"/>
    <w:rsid w:val="31DA7EB1"/>
    <w:rsid w:val="31EA1D5D"/>
    <w:rsid w:val="320274E7"/>
    <w:rsid w:val="320F75A3"/>
    <w:rsid w:val="32144BB9"/>
    <w:rsid w:val="32177EBA"/>
    <w:rsid w:val="32282AD2"/>
    <w:rsid w:val="32327209"/>
    <w:rsid w:val="3240775C"/>
    <w:rsid w:val="324A4137"/>
    <w:rsid w:val="325705BB"/>
    <w:rsid w:val="32612263"/>
    <w:rsid w:val="32650F71"/>
    <w:rsid w:val="32672F3B"/>
    <w:rsid w:val="326D76B7"/>
    <w:rsid w:val="326F125E"/>
    <w:rsid w:val="329B0E37"/>
    <w:rsid w:val="329B7857"/>
    <w:rsid w:val="32AB12E7"/>
    <w:rsid w:val="32CC0FF0"/>
    <w:rsid w:val="32D75F52"/>
    <w:rsid w:val="32DF2AD1"/>
    <w:rsid w:val="32E75E2A"/>
    <w:rsid w:val="32F32A3D"/>
    <w:rsid w:val="330F22CB"/>
    <w:rsid w:val="33127C11"/>
    <w:rsid w:val="332F1A11"/>
    <w:rsid w:val="33381908"/>
    <w:rsid w:val="333C6176"/>
    <w:rsid w:val="334868C9"/>
    <w:rsid w:val="3367335D"/>
    <w:rsid w:val="33750FD2"/>
    <w:rsid w:val="339420B0"/>
    <w:rsid w:val="339935C8"/>
    <w:rsid w:val="33BE1123"/>
    <w:rsid w:val="33D16615"/>
    <w:rsid w:val="33E24F83"/>
    <w:rsid w:val="33E81E5A"/>
    <w:rsid w:val="33EB36F8"/>
    <w:rsid w:val="33FB6446"/>
    <w:rsid w:val="340648C6"/>
    <w:rsid w:val="3428494C"/>
    <w:rsid w:val="34316D07"/>
    <w:rsid w:val="343F6FAD"/>
    <w:rsid w:val="34677222"/>
    <w:rsid w:val="347023DD"/>
    <w:rsid w:val="348576A9"/>
    <w:rsid w:val="34951FE2"/>
    <w:rsid w:val="349B511E"/>
    <w:rsid w:val="34AE7143"/>
    <w:rsid w:val="34B87A7E"/>
    <w:rsid w:val="35044A71"/>
    <w:rsid w:val="353037AA"/>
    <w:rsid w:val="35335368"/>
    <w:rsid w:val="35636230"/>
    <w:rsid w:val="35674686"/>
    <w:rsid w:val="356D0435"/>
    <w:rsid w:val="35762453"/>
    <w:rsid w:val="357C62C0"/>
    <w:rsid w:val="359E6C74"/>
    <w:rsid w:val="35AB313F"/>
    <w:rsid w:val="35AD335B"/>
    <w:rsid w:val="35C14D37"/>
    <w:rsid w:val="35C3679B"/>
    <w:rsid w:val="35DF207B"/>
    <w:rsid w:val="35E328D9"/>
    <w:rsid w:val="35EB79DF"/>
    <w:rsid w:val="35EC1A48"/>
    <w:rsid w:val="35EF5721"/>
    <w:rsid w:val="35F35531"/>
    <w:rsid w:val="35F44AE6"/>
    <w:rsid w:val="361E1B63"/>
    <w:rsid w:val="36221325"/>
    <w:rsid w:val="36280C33"/>
    <w:rsid w:val="36341386"/>
    <w:rsid w:val="363E4D39"/>
    <w:rsid w:val="363E6B4A"/>
    <w:rsid w:val="36416F06"/>
    <w:rsid w:val="36624145"/>
    <w:rsid w:val="36637A36"/>
    <w:rsid w:val="36B57AC6"/>
    <w:rsid w:val="36B7171D"/>
    <w:rsid w:val="36BD5B41"/>
    <w:rsid w:val="36D30B9F"/>
    <w:rsid w:val="36DD0D60"/>
    <w:rsid w:val="36E25824"/>
    <w:rsid w:val="36F17277"/>
    <w:rsid w:val="36F6488E"/>
    <w:rsid w:val="36FC6348"/>
    <w:rsid w:val="37023232"/>
    <w:rsid w:val="371570BE"/>
    <w:rsid w:val="371B2546"/>
    <w:rsid w:val="374970E3"/>
    <w:rsid w:val="374C2700"/>
    <w:rsid w:val="37635579"/>
    <w:rsid w:val="376C68FE"/>
    <w:rsid w:val="376E2676"/>
    <w:rsid w:val="3796389E"/>
    <w:rsid w:val="379E73FF"/>
    <w:rsid w:val="37A147F9"/>
    <w:rsid w:val="37A36ADA"/>
    <w:rsid w:val="37B25189"/>
    <w:rsid w:val="37E90C3B"/>
    <w:rsid w:val="37E961A0"/>
    <w:rsid w:val="37EB7469"/>
    <w:rsid w:val="380A05F1"/>
    <w:rsid w:val="382701B1"/>
    <w:rsid w:val="384C71D7"/>
    <w:rsid w:val="384E1C4B"/>
    <w:rsid w:val="385D6D11"/>
    <w:rsid w:val="387E0FDF"/>
    <w:rsid w:val="38916A45"/>
    <w:rsid w:val="38961E84"/>
    <w:rsid w:val="38F15B13"/>
    <w:rsid w:val="38FE250E"/>
    <w:rsid w:val="390A63CE"/>
    <w:rsid w:val="390F0648"/>
    <w:rsid w:val="3914549F"/>
    <w:rsid w:val="394144E6"/>
    <w:rsid w:val="395576E0"/>
    <w:rsid w:val="395A52DC"/>
    <w:rsid w:val="39644270"/>
    <w:rsid w:val="39674B90"/>
    <w:rsid w:val="39681389"/>
    <w:rsid w:val="397B2F62"/>
    <w:rsid w:val="399B3F92"/>
    <w:rsid w:val="39A131D7"/>
    <w:rsid w:val="39A31127"/>
    <w:rsid w:val="39BF365D"/>
    <w:rsid w:val="39BF798B"/>
    <w:rsid w:val="39C24EFB"/>
    <w:rsid w:val="39C71211"/>
    <w:rsid w:val="39CB7802"/>
    <w:rsid w:val="39DC31F5"/>
    <w:rsid w:val="39FE23D7"/>
    <w:rsid w:val="39FE416F"/>
    <w:rsid w:val="3A085004"/>
    <w:rsid w:val="3A0D261A"/>
    <w:rsid w:val="3A1578E8"/>
    <w:rsid w:val="3A2C0CAF"/>
    <w:rsid w:val="3A3E27D3"/>
    <w:rsid w:val="3A523B82"/>
    <w:rsid w:val="3A524858"/>
    <w:rsid w:val="3A5701E0"/>
    <w:rsid w:val="3A6F5083"/>
    <w:rsid w:val="3AA765CB"/>
    <w:rsid w:val="3AB14CEA"/>
    <w:rsid w:val="3AC5195A"/>
    <w:rsid w:val="3AD273C0"/>
    <w:rsid w:val="3AE150D1"/>
    <w:rsid w:val="3AF410E4"/>
    <w:rsid w:val="3AF6027A"/>
    <w:rsid w:val="3B21784E"/>
    <w:rsid w:val="3B221458"/>
    <w:rsid w:val="3B2F04F9"/>
    <w:rsid w:val="3B585B17"/>
    <w:rsid w:val="3B5D2B7A"/>
    <w:rsid w:val="3B712735"/>
    <w:rsid w:val="3B8554FE"/>
    <w:rsid w:val="3B90705F"/>
    <w:rsid w:val="3B9155E9"/>
    <w:rsid w:val="3BA3258E"/>
    <w:rsid w:val="3BAA5C47"/>
    <w:rsid w:val="3BAF1030"/>
    <w:rsid w:val="3BBA7EF5"/>
    <w:rsid w:val="3BC102BC"/>
    <w:rsid w:val="3BD00166"/>
    <w:rsid w:val="3BEE033D"/>
    <w:rsid w:val="3C017F5D"/>
    <w:rsid w:val="3C0B4937"/>
    <w:rsid w:val="3C3E6A3D"/>
    <w:rsid w:val="3C4147FD"/>
    <w:rsid w:val="3C4340D1"/>
    <w:rsid w:val="3C5707DF"/>
    <w:rsid w:val="3C5A4785"/>
    <w:rsid w:val="3C664C9E"/>
    <w:rsid w:val="3C6851ED"/>
    <w:rsid w:val="3C853451"/>
    <w:rsid w:val="3CC35212"/>
    <w:rsid w:val="3CD25455"/>
    <w:rsid w:val="3CDD0C23"/>
    <w:rsid w:val="3CDD113C"/>
    <w:rsid w:val="3D1912D6"/>
    <w:rsid w:val="3D232155"/>
    <w:rsid w:val="3D2F04F7"/>
    <w:rsid w:val="3D3B56F0"/>
    <w:rsid w:val="3D3E0D3C"/>
    <w:rsid w:val="3D3F6F8E"/>
    <w:rsid w:val="3D4520CB"/>
    <w:rsid w:val="3D453E79"/>
    <w:rsid w:val="3D566086"/>
    <w:rsid w:val="3D5B369C"/>
    <w:rsid w:val="3D6A058B"/>
    <w:rsid w:val="3D6C1992"/>
    <w:rsid w:val="3D6D4830"/>
    <w:rsid w:val="3D78424E"/>
    <w:rsid w:val="3D7C7AAB"/>
    <w:rsid w:val="3D7F1D22"/>
    <w:rsid w:val="3D913C2B"/>
    <w:rsid w:val="3D9A20BC"/>
    <w:rsid w:val="3DA15E7F"/>
    <w:rsid w:val="3DD551FD"/>
    <w:rsid w:val="3DE5087F"/>
    <w:rsid w:val="3DE511B8"/>
    <w:rsid w:val="3DF31B27"/>
    <w:rsid w:val="3DF34958"/>
    <w:rsid w:val="3DF86C2B"/>
    <w:rsid w:val="3DFF671E"/>
    <w:rsid w:val="3E021D6A"/>
    <w:rsid w:val="3E2C0BCC"/>
    <w:rsid w:val="3E412892"/>
    <w:rsid w:val="3E414BF3"/>
    <w:rsid w:val="3E641245"/>
    <w:rsid w:val="3E6A0C1E"/>
    <w:rsid w:val="3E6C11C1"/>
    <w:rsid w:val="3E722D1D"/>
    <w:rsid w:val="3E7A3FA5"/>
    <w:rsid w:val="3E7B3E8F"/>
    <w:rsid w:val="3E7C4E20"/>
    <w:rsid w:val="3E860BED"/>
    <w:rsid w:val="3E9003D2"/>
    <w:rsid w:val="3E951E76"/>
    <w:rsid w:val="3E962988"/>
    <w:rsid w:val="3E9E043A"/>
    <w:rsid w:val="3EA11583"/>
    <w:rsid w:val="3EB968CD"/>
    <w:rsid w:val="3EBF3A5F"/>
    <w:rsid w:val="3EFC4A0B"/>
    <w:rsid w:val="3F033FEC"/>
    <w:rsid w:val="3F055FB6"/>
    <w:rsid w:val="3F1C59E2"/>
    <w:rsid w:val="3F317C4E"/>
    <w:rsid w:val="3F5600D8"/>
    <w:rsid w:val="3F5E7773"/>
    <w:rsid w:val="3F5F17E3"/>
    <w:rsid w:val="3F6A5D28"/>
    <w:rsid w:val="3F6C0A71"/>
    <w:rsid w:val="3F8272FD"/>
    <w:rsid w:val="3F8E5FAB"/>
    <w:rsid w:val="3F937557"/>
    <w:rsid w:val="3F966C0E"/>
    <w:rsid w:val="3F994770"/>
    <w:rsid w:val="3FAD7450"/>
    <w:rsid w:val="3FAE3F57"/>
    <w:rsid w:val="3FC46242"/>
    <w:rsid w:val="3FC76DC7"/>
    <w:rsid w:val="3FD21202"/>
    <w:rsid w:val="4004001B"/>
    <w:rsid w:val="400A374B"/>
    <w:rsid w:val="403C5A07"/>
    <w:rsid w:val="404819E6"/>
    <w:rsid w:val="40527ED7"/>
    <w:rsid w:val="4057396B"/>
    <w:rsid w:val="40583C2B"/>
    <w:rsid w:val="405F16F6"/>
    <w:rsid w:val="406665E0"/>
    <w:rsid w:val="40A56CB3"/>
    <w:rsid w:val="40AB27D1"/>
    <w:rsid w:val="40B360A9"/>
    <w:rsid w:val="40C80BF1"/>
    <w:rsid w:val="40E67B8D"/>
    <w:rsid w:val="40ED1473"/>
    <w:rsid w:val="40F248E6"/>
    <w:rsid w:val="40FE0F0E"/>
    <w:rsid w:val="40FF4E79"/>
    <w:rsid w:val="41205106"/>
    <w:rsid w:val="412169AB"/>
    <w:rsid w:val="412773C0"/>
    <w:rsid w:val="41393B69"/>
    <w:rsid w:val="4152120A"/>
    <w:rsid w:val="41523807"/>
    <w:rsid w:val="41656898"/>
    <w:rsid w:val="416A0352"/>
    <w:rsid w:val="416F1F12"/>
    <w:rsid w:val="419453CF"/>
    <w:rsid w:val="419465D5"/>
    <w:rsid w:val="41BE244C"/>
    <w:rsid w:val="41CC2DBB"/>
    <w:rsid w:val="41D4603F"/>
    <w:rsid w:val="420C275F"/>
    <w:rsid w:val="424B29EB"/>
    <w:rsid w:val="4252745A"/>
    <w:rsid w:val="425608D6"/>
    <w:rsid w:val="425E4264"/>
    <w:rsid w:val="42731488"/>
    <w:rsid w:val="4283791D"/>
    <w:rsid w:val="42975177"/>
    <w:rsid w:val="429D6505"/>
    <w:rsid w:val="42A81132"/>
    <w:rsid w:val="42B011E1"/>
    <w:rsid w:val="42B0448A"/>
    <w:rsid w:val="42D02D38"/>
    <w:rsid w:val="42DD6D85"/>
    <w:rsid w:val="43087E22"/>
    <w:rsid w:val="430F2F5F"/>
    <w:rsid w:val="431D4520"/>
    <w:rsid w:val="433B01F8"/>
    <w:rsid w:val="434F26C8"/>
    <w:rsid w:val="4352109E"/>
    <w:rsid w:val="435F666C"/>
    <w:rsid w:val="436235D0"/>
    <w:rsid w:val="43654793"/>
    <w:rsid w:val="437152C3"/>
    <w:rsid w:val="43797959"/>
    <w:rsid w:val="437B359E"/>
    <w:rsid w:val="438A18A5"/>
    <w:rsid w:val="43A144AD"/>
    <w:rsid w:val="43DB3530"/>
    <w:rsid w:val="44347309"/>
    <w:rsid w:val="44421112"/>
    <w:rsid w:val="44475071"/>
    <w:rsid w:val="445C36C4"/>
    <w:rsid w:val="44641FFB"/>
    <w:rsid w:val="44926D6E"/>
    <w:rsid w:val="44AA27B1"/>
    <w:rsid w:val="44B757CA"/>
    <w:rsid w:val="44E26451"/>
    <w:rsid w:val="44EF29CC"/>
    <w:rsid w:val="451A5B77"/>
    <w:rsid w:val="45222085"/>
    <w:rsid w:val="453942C3"/>
    <w:rsid w:val="453E7B2C"/>
    <w:rsid w:val="45473E68"/>
    <w:rsid w:val="454859C3"/>
    <w:rsid w:val="455039E5"/>
    <w:rsid w:val="455C4456"/>
    <w:rsid w:val="456C53F2"/>
    <w:rsid w:val="45757D93"/>
    <w:rsid w:val="457862FA"/>
    <w:rsid w:val="457C3DA0"/>
    <w:rsid w:val="459040FF"/>
    <w:rsid w:val="459534C4"/>
    <w:rsid w:val="45C46D8B"/>
    <w:rsid w:val="45C55E22"/>
    <w:rsid w:val="45D562C2"/>
    <w:rsid w:val="45E5444B"/>
    <w:rsid w:val="45E61310"/>
    <w:rsid w:val="46020472"/>
    <w:rsid w:val="4603636C"/>
    <w:rsid w:val="460B72B5"/>
    <w:rsid w:val="460C19D8"/>
    <w:rsid w:val="461A3F5E"/>
    <w:rsid w:val="46342CDD"/>
    <w:rsid w:val="464A2500"/>
    <w:rsid w:val="464B679C"/>
    <w:rsid w:val="465B56CC"/>
    <w:rsid w:val="46AB0DC7"/>
    <w:rsid w:val="46B961E4"/>
    <w:rsid w:val="46BC33FE"/>
    <w:rsid w:val="46C87FF5"/>
    <w:rsid w:val="46E44703"/>
    <w:rsid w:val="472C7EB4"/>
    <w:rsid w:val="472E300B"/>
    <w:rsid w:val="473236C0"/>
    <w:rsid w:val="4733065F"/>
    <w:rsid w:val="47394A4E"/>
    <w:rsid w:val="47482EE3"/>
    <w:rsid w:val="47484C91"/>
    <w:rsid w:val="47507FEA"/>
    <w:rsid w:val="47646619"/>
    <w:rsid w:val="4769452E"/>
    <w:rsid w:val="477261B2"/>
    <w:rsid w:val="477D4822"/>
    <w:rsid w:val="479506E9"/>
    <w:rsid w:val="4799373F"/>
    <w:rsid w:val="47A0687C"/>
    <w:rsid w:val="47AD71EA"/>
    <w:rsid w:val="47B21FD0"/>
    <w:rsid w:val="47B902C9"/>
    <w:rsid w:val="47C00CCC"/>
    <w:rsid w:val="47C14A44"/>
    <w:rsid w:val="47CF0F0F"/>
    <w:rsid w:val="47DE79FD"/>
    <w:rsid w:val="47EA3F9B"/>
    <w:rsid w:val="47FD35B5"/>
    <w:rsid w:val="480F17F3"/>
    <w:rsid w:val="482215FF"/>
    <w:rsid w:val="48362D3C"/>
    <w:rsid w:val="4852531D"/>
    <w:rsid w:val="485464DC"/>
    <w:rsid w:val="48694711"/>
    <w:rsid w:val="487E154D"/>
    <w:rsid w:val="48813F2E"/>
    <w:rsid w:val="489E3809"/>
    <w:rsid w:val="48D35EC5"/>
    <w:rsid w:val="48E306F7"/>
    <w:rsid w:val="48E520AB"/>
    <w:rsid w:val="490B1212"/>
    <w:rsid w:val="492434DC"/>
    <w:rsid w:val="49327E86"/>
    <w:rsid w:val="49374FBE"/>
    <w:rsid w:val="493C5FBC"/>
    <w:rsid w:val="494713FD"/>
    <w:rsid w:val="495D7B3E"/>
    <w:rsid w:val="497633B6"/>
    <w:rsid w:val="498E3479"/>
    <w:rsid w:val="4993337F"/>
    <w:rsid w:val="49957F36"/>
    <w:rsid w:val="499C58F2"/>
    <w:rsid w:val="49A52DC7"/>
    <w:rsid w:val="49B46D87"/>
    <w:rsid w:val="49DD0045"/>
    <w:rsid w:val="49DE3FED"/>
    <w:rsid w:val="49E05655"/>
    <w:rsid w:val="49EC7EB8"/>
    <w:rsid w:val="49F226D7"/>
    <w:rsid w:val="49F4012B"/>
    <w:rsid w:val="49F509D5"/>
    <w:rsid w:val="49F66C27"/>
    <w:rsid w:val="4A020FC8"/>
    <w:rsid w:val="4A021724"/>
    <w:rsid w:val="4A153800"/>
    <w:rsid w:val="4A1D1AA2"/>
    <w:rsid w:val="4A1E617D"/>
    <w:rsid w:val="4A280725"/>
    <w:rsid w:val="4A3634C7"/>
    <w:rsid w:val="4A5D6CA6"/>
    <w:rsid w:val="4A5F41D3"/>
    <w:rsid w:val="4A875AD1"/>
    <w:rsid w:val="4AA91927"/>
    <w:rsid w:val="4AB03279"/>
    <w:rsid w:val="4ABD5996"/>
    <w:rsid w:val="4AC26B09"/>
    <w:rsid w:val="4AD827D0"/>
    <w:rsid w:val="4AEE2784"/>
    <w:rsid w:val="4B094672"/>
    <w:rsid w:val="4B2772B4"/>
    <w:rsid w:val="4B46773A"/>
    <w:rsid w:val="4B700C5B"/>
    <w:rsid w:val="4B713CC9"/>
    <w:rsid w:val="4B72052F"/>
    <w:rsid w:val="4B910C94"/>
    <w:rsid w:val="4B911CF5"/>
    <w:rsid w:val="4B9535D0"/>
    <w:rsid w:val="4BA426B2"/>
    <w:rsid w:val="4BC6087B"/>
    <w:rsid w:val="4BCD7E5B"/>
    <w:rsid w:val="4BCF13C5"/>
    <w:rsid w:val="4BD27749"/>
    <w:rsid w:val="4BF87C0F"/>
    <w:rsid w:val="4BF929FE"/>
    <w:rsid w:val="4BFA506D"/>
    <w:rsid w:val="4C070814"/>
    <w:rsid w:val="4C0E7A34"/>
    <w:rsid w:val="4C3152EB"/>
    <w:rsid w:val="4C316956"/>
    <w:rsid w:val="4C384CE2"/>
    <w:rsid w:val="4C387851"/>
    <w:rsid w:val="4C3B4DC5"/>
    <w:rsid w:val="4C4023DB"/>
    <w:rsid w:val="4C6B4F7E"/>
    <w:rsid w:val="4C8A5D4C"/>
    <w:rsid w:val="4C8B49F4"/>
    <w:rsid w:val="4C8F5111"/>
    <w:rsid w:val="4CB93F3C"/>
    <w:rsid w:val="4CF11927"/>
    <w:rsid w:val="4CF616C1"/>
    <w:rsid w:val="4D1F68C6"/>
    <w:rsid w:val="4D243AAB"/>
    <w:rsid w:val="4D2F0C57"/>
    <w:rsid w:val="4D325BF1"/>
    <w:rsid w:val="4D3D0D85"/>
    <w:rsid w:val="4D74427A"/>
    <w:rsid w:val="4D81521A"/>
    <w:rsid w:val="4DA27A46"/>
    <w:rsid w:val="4DA8648A"/>
    <w:rsid w:val="4DAA39BE"/>
    <w:rsid w:val="4DB35F12"/>
    <w:rsid w:val="4DB7491F"/>
    <w:rsid w:val="4DBB5387"/>
    <w:rsid w:val="4DBF1A26"/>
    <w:rsid w:val="4DC86B2C"/>
    <w:rsid w:val="4DD80D50"/>
    <w:rsid w:val="4E01203E"/>
    <w:rsid w:val="4E015FC1"/>
    <w:rsid w:val="4E28581D"/>
    <w:rsid w:val="4E2A50F1"/>
    <w:rsid w:val="4E3103FF"/>
    <w:rsid w:val="4E361CE8"/>
    <w:rsid w:val="4E3935BD"/>
    <w:rsid w:val="4E451F2B"/>
    <w:rsid w:val="4E470C45"/>
    <w:rsid w:val="4E485577"/>
    <w:rsid w:val="4E5267F2"/>
    <w:rsid w:val="4E5C750D"/>
    <w:rsid w:val="4E6D1482"/>
    <w:rsid w:val="4E763013"/>
    <w:rsid w:val="4E857724"/>
    <w:rsid w:val="4EBD3C00"/>
    <w:rsid w:val="4ED92673"/>
    <w:rsid w:val="4EF31987"/>
    <w:rsid w:val="4EF33CD0"/>
    <w:rsid w:val="4F0B6877"/>
    <w:rsid w:val="4F100905"/>
    <w:rsid w:val="4F204746"/>
    <w:rsid w:val="4F2E1296"/>
    <w:rsid w:val="4F3E3510"/>
    <w:rsid w:val="4F7B7EA2"/>
    <w:rsid w:val="4F940A6E"/>
    <w:rsid w:val="4F9D6BF9"/>
    <w:rsid w:val="4FAB04B3"/>
    <w:rsid w:val="4FB84E80"/>
    <w:rsid w:val="4FCA6959"/>
    <w:rsid w:val="4FFF25AD"/>
    <w:rsid w:val="50176E17"/>
    <w:rsid w:val="5035069D"/>
    <w:rsid w:val="503C25D7"/>
    <w:rsid w:val="50446212"/>
    <w:rsid w:val="508C1DCB"/>
    <w:rsid w:val="50914350"/>
    <w:rsid w:val="50A7118C"/>
    <w:rsid w:val="50AA2370"/>
    <w:rsid w:val="50AC69CE"/>
    <w:rsid w:val="50B93C41"/>
    <w:rsid w:val="50BE6B8B"/>
    <w:rsid w:val="50F15686"/>
    <w:rsid w:val="50F9524E"/>
    <w:rsid w:val="50FF2F73"/>
    <w:rsid w:val="51037E7B"/>
    <w:rsid w:val="51217D0C"/>
    <w:rsid w:val="513E700B"/>
    <w:rsid w:val="518E5997"/>
    <w:rsid w:val="51B34E2D"/>
    <w:rsid w:val="51FB1313"/>
    <w:rsid w:val="51FB47A7"/>
    <w:rsid w:val="51FD2B1C"/>
    <w:rsid w:val="520420FD"/>
    <w:rsid w:val="5209326F"/>
    <w:rsid w:val="520C1AAA"/>
    <w:rsid w:val="522514EA"/>
    <w:rsid w:val="52263E21"/>
    <w:rsid w:val="523448BA"/>
    <w:rsid w:val="52377DDC"/>
    <w:rsid w:val="523F6CB3"/>
    <w:rsid w:val="525E180D"/>
    <w:rsid w:val="526254AB"/>
    <w:rsid w:val="52701540"/>
    <w:rsid w:val="52756B57"/>
    <w:rsid w:val="52770B21"/>
    <w:rsid w:val="52A0797E"/>
    <w:rsid w:val="52B30136"/>
    <w:rsid w:val="52BF58E8"/>
    <w:rsid w:val="52F507C3"/>
    <w:rsid w:val="53166550"/>
    <w:rsid w:val="53233CDA"/>
    <w:rsid w:val="532B4C40"/>
    <w:rsid w:val="532C2AC3"/>
    <w:rsid w:val="53373E0C"/>
    <w:rsid w:val="5349426B"/>
    <w:rsid w:val="536D44EE"/>
    <w:rsid w:val="539F3E8B"/>
    <w:rsid w:val="53BD6A07"/>
    <w:rsid w:val="53CA4CE2"/>
    <w:rsid w:val="53D959ED"/>
    <w:rsid w:val="53E96067"/>
    <w:rsid w:val="53F37017"/>
    <w:rsid w:val="53FA7313"/>
    <w:rsid w:val="53FD5056"/>
    <w:rsid w:val="54210A02"/>
    <w:rsid w:val="543D6A71"/>
    <w:rsid w:val="545101F0"/>
    <w:rsid w:val="54631655"/>
    <w:rsid w:val="546D719C"/>
    <w:rsid w:val="54B43685"/>
    <w:rsid w:val="54C6369A"/>
    <w:rsid w:val="54DE1F99"/>
    <w:rsid w:val="54E12ACA"/>
    <w:rsid w:val="55004DFD"/>
    <w:rsid w:val="550D3076"/>
    <w:rsid w:val="5527238A"/>
    <w:rsid w:val="5528196E"/>
    <w:rsid w:val="55303207"/>
    <w:rsid w:val="553156C9"/>
    <w:rsid w:val="553633E9"/>
    <w:rsid w:val="55414AE6"/>
    <w:rsid w:val="554923E8"/>
    <w:rsid w:val="556775CD"/>
    <w:rsid w:val="556829A3"/>
    <w:rsid w:val="55864C6E"/>
    <w:rsid w:val="55A06D91"/>
    <w:rsid w:val="55A35789"/>
    <w:rsid w:val="55A81C84"/>
    <w:rsid w:val="55D96E57"/>
    <w:rsid w:val="55F84CE8"/>
    <w:rsid w:val="55FB55C5"/>
    <w:rsid w:val="5621599F"/>
    <w:rsid w:val="56255EBA"/>
    <w:rsid w:val="565434E1"/>
    <w:rsid w:val="56552B0E"/>
    <w:rsid w:val="56676E49"/>
    <w:rsid w:val="566D64C3"/>
    <w:rsid w:val="567535C9"/>
    <w:rsid w:val="56755377"/>
    <w:rsid w:val="568638D3"/>
    <w:rsid w:val="568E01E7"/>
    <w:rsid w:val="56920818"/>
    <w:rsid w:val="56A879B3"/>
    <w:rsid w:val="56B37C4E"/>
    <w:rsid w:val="56B50C7C"/>
    <w:rsid w:val="56B91708"/>
    <w:rsid w:val="56BE2430"/>
    <w:rsid w:val="56BF13FD"/>
    <w:rsid w:val="56C87BA2"/>
    <w:rsid w:val="56CB31E9"/>
    <w:rsid w:val="56E46059"/>
    <w:rsid w:val="56FA762A"/>
    <w:rsid w:val="57013BA0"/>
    <w:rsid w:val="57077B11"/>
    <w:rsid w:val="570F757A"/>
    <w:rsid w:val="571E5A0F"/>
    <w:rsid w:val="57303B16"/>
    <w:rsid w:val="573C6D5E"/>
    <w:rsid w:val="57511940"/>
    <w:rsid w:val="575651A9"/>
    <w:rsid w:val="578346FF"/>
    <w:rsid w:val="57A44166"/>
    <w:rsid w:val="57A53A3A"/>
    <w:rsid w:val="57B12C37"/>
    <w:rsid w:val="57B7551B"/>
    <w:rsid w:val="57E02CC4"/>
    <w:rsid w:val="57F86260"/>
    <w:rsid w:val="580205AA"/>
    <w:rsid w:val="58395D72"/>
    <w:rsid w:val="58402897"/>
    <w:rsid w:val="58417C07"/>
    <w:rsid w:val="5855720E"/>
    <w:rsid w:val="586E6522"/>
    <w:rsid w:val="587509F5"/>
    <w:rsid w:val="587647D5"/>
    <w:rsid w:val="58797806"/>
    <w:rsid w:val="58824612"/>
    <w:rsid w:val="588D4BFA"/>
    <w:rsid w:val="58931AE5"/>
    <w:rsid w:val="58935F89"/>
    <w:rsid w:val="58A7751E"/>
    <w:rsid w:val="58BC2280"/>
    <w:rsid w:val="58C46142"/>
    <w:rsid w:val="58E95599"/>
    <w:rsid w:val="58FA4519"/>
    <w:rsid w:val="58FF55B7"/>
    <w:rsid w:val="590D5D3B"/>
    <w:rsid w:val="591075D9"/>
    <w:rsid w:val="59205A6E"/>
    <w:rsid w:val="592117E6"/>
    <w:rsid w:val="593307DD"/>
    <w:rsid w:val="5964405A"/>
    <w:rsid w:val="59675FE4"/>
    <w:rsid w:val="59847437"/>
    <w:rsid w:val="599C5B50"/>
    <w:rsid w:val="59A5064F"/>
    <w:rsid w:val="59B66747"/>
    <w:rsid w:val="59C02DAD"/>
    <w:rsid w:val="59CA4CCA"/>
    <w:rsid w:val="59D800F7"/>
    <w:rsid w:val="59E45B32"/>
    <w:rsid w:val="5A00337B"/>
    <w:rsid w:val="5A0A5DD6"/>
    <w:rsid w:val="5A1F663A"/>
    <w:rsid w:val="5A325957"/>
    <w:rsid w:val="5A3F5302"/>
    <w:rsid w:val="5A453325"/>
    <w:rsid w:val="5A5163E1"/>
    <w:rsid w:val="5A5B632C"/>
    <w:rsid w:val="5A61348C"/>
    <w:rsid w:val="5A7D47FA"/>
    <w:rsid w:val="5A88354B"/>
    <w:rsid w:val="5A980B5F"/>
    <w:rsid w:val="5A9C7376"/>
    <w:rsid w:val="5AB471D5"/>
    <w:rsid w:val="5AC468CD"/>
    <w:rsid w:val="5AC62645"/>
    <w:rsid w:val="5ACB1A0A"/>
    <w:rsid w:val="5ACE7864"/>
    <w:rsid w:val="5AD22D98"/>
    <w:rsid w:val="5AF45B3D"/>
    <w:rsid w:val="5B09619C"/>
    <w:rsid w:val="5B121DD7"/>
    <w:rsid w:val="5B2C2F6E"/>
    <w:rsid w:val="5B2D4472"/>
    <w:rsid w:val="5B305D11"/>
    <w:rsid w:val="5B341533"/>
    <w:rsid w:val="5B3C6409"/>
    <w:rsid w:val="5B3C6463"/>
    <w:rsid w:val="5B49128D"/>
    <w:rsid w:val="5B5A4B3C"/>
    <w:rsid w:val="5B8B1199"/>
    <w:rsid w:val="5BA17897"/>
    <w:rsid w:val="5BA64235"/>
    <w:rsid w:val="5BAB4928"/>
    <w:rsid w:val="5BAC183B"/>
    <w:rsid w:val="5BC56459"/>
    <w:rsid w:val="5BE72F2F"/>
    <w:rsid w:val="5BEE38BA"/>
    <w:rsid w:val="5BF51F70"/>
    <w:rsid w:val="5BF9429B"/>
    <w:rsid w:val="5C1E200D"/>
    <w:rsid w:val="5C207B33"/>
    <w:rsid w:val="5C384E7D"/>
    <w:rsid w:val="5C5123E2"/>
    <w:rsid w:val="5C953A8B"/>
    <w:rsid w:val="5CC2734D"/>
    <w:rsid w:val="5CDF179C"/>
    <w:rsid w:val="5CE6774E"/>
    <w:rsid w:val="5CFD114F"/>
    <w:rsid w:val="5D114187"/>
    <w:rsid w:val="5D1551BE"/>
    <w:rsid w:val="5D1A27D4"/>
    <w:rsid w:val="5D3C099D"/>
    <w:rsid w:val="5D3C6A66"/>
    <w:rsid w:val="5D42659E"/>
    <w:rsid w:val="5D443BB8"/>
    <w:rsid w:val="5D562CB2"/>
    <w:rsid w:val="5D6714E3"/>
    <w:rsid w:val="5DA161BD"/>
    <w:rsid w:val="5DA909EB"/>
    <w:rsid w:val="5DA90C78"/>
    <w:rsid w:val="5DAE4A39"/>
    <w:rsid w:val="5DB03139"/>
    <w:rsid w:val="5DCF41F5"/>
    <w:rsid w:val="5DD40BD5"/>
    <w:rsid w:val="5DD83AE4"/>
    <w:rsid w:val="5DE66B5A"/>
    <w:rsid w:val="5DFE58E1"/>
    <w:rsid w:val="5E0B38EB"/>
    <w:rsid w:val="5E1A5B0E"/>
    <w:rsid w:val="5E450A92"/>
    <w:rsid w:val="5E6E6CAA"/>
    <w:rsid w:val="5E6F4DA2"/>
    <w:rsid w:val="5E7778E2"/>
    <w:rsid w:val="5E8D5BA3"/>
    <w:rsid w:val="5E8E6FD6"/>
    <w:rsid w:val="5EA5597B"/>
    <w:rsid w:val="5EB01ECC"/>
    <w:rsid w:val="5EC813CB"/>
    <w:rsid w:val="5ED864A3"/>
    <w:rsid w:val="5EDF37B0"/>
    <w:rsid w:val="5EF534F9"/>
    <w:rsid w:val="5F0337AE"/>
    <w:rsid w:val="5F04361A"/>
    <w:rsid w:val="5F0B0627"/>
    <w:rsid w:val="5F1D3DFE"/>
    <w:rsid w:val="5F2711D9"/>
    <w:rsid w:val="5F39195F"/>
    <w:rsid w:val="5F4639C6"/>
    <w:rsid w:val="5F6909BC"/>
    <w:rsid w:val="5F6C39F3"/>
    <w:rsid w:val="5FB32A6C"/>
    <w:rsid w:val="5FC20086"/>
    <w:rsid w:val="5FDE11BA"/>
    <w:rsid w:val="6046631B"/>
    <w:rsid w:val="605F339E"/>
    <w:rsid w:val="60811D64"/>
    <w:rsid w:val="60830691"/>
    <w:rsid w:val="608576E9"/>
    <w:rsid w:val="60A725D1"/>
    <w:rsid w:val="60D435CA"/>
    <w:rsid w:val="60D8491B"/>
    <w:rsid w:val="60DA174A"/>
    <w:rsid w:val="60DB47D5"/>
    <w:rsid w:val="60DD7521"/>
    <w:rsid w:val="60E33FBD"/>
    <w:rsid w:val="60F021CA"/>
    <w:rsid w:val="612260FC"/>
    <w:rsid w:val="61355E2F"/>
    <w:rsid w:val="61426274"/>
    <w:rsid w:val="614870CD"/>
    <w:rsid w:val="61686204"/>
    <w:rsid w:val="6181361B"/>
    <w:rsid w:val="618B5A4F"/>
    <w:rsid w:val="61A10B5B"/>
    <w:rsid w:val="61B256D1"/>
    <w:rsid w:val="61BC4533"/>
    <w:rsid w:val="61C4414A"/>
    <w:rsid w:val="61D54F1C"/>
    <w:rsid w:val="61D93C05"/>
    <w:rsid w:val="61DB39C1"/>
    <w:rsid w:val="61EC1C0D"/>
    <w:rsid w:val="61F335F4"/>
    <w:rsid w:val="61FB139F"/>
    <w:rsid w:val="62023727"/>
    <w:rsid w:val="620520B1"/>
    <w:rsid w:val="620B5075"/>
    <w:rsid w:val="62373E29"/>
    <w:rsid w:val="62416711"/>
    <w:rsid w:val="625200B9"/>
    <w:rsid w:val="62730071"/>
    <w:rsid w:val="62D074AD"/>
    <w:rsid w:val="62D23CD8"/>
    <w:rsid w:val="62DD2E3A"/>
    <w:rsid w:val="62FD48F9"/>
    <w:rsid w:val="63057A83"/>
    <w:rsid w:val="630C44AA"/>
    <w:rsid w:val="63203B83"/>
    <w:rsid w:val="63350368"/>
    <w:rsid w:val="636C365E"/>
    <w:rsid w:val="6377272F"/>
    <w:rsid w:val="6380573C"/>
    <w:rsid w:val="63862972"/>
    <w:rsid w:val="63901A42"/>
    <w:rsid w:val="639114B0"/>
    <w:rsid w:val="63913F53"/>
    <w:rsid w:val="6397511C"/>
    <w:rsid w:val="63997C16"/>
    <w:rsid w:val="63AC577F"/>
    <w:rsid w:val="63AE4E03"/>
    <w:rsid w:val="63D07A65"/>
    <w:rsid w:val="63F518A5"/>
    <w:rsid w:val="63F91396"/>
    <w:rsid w:val="64032214"/>
    <w:rsid w:val="64541945"/>
    <w:rsid w:val="645B2050"/>
    <w:rsid w:val="646A00B7"/>
    <w:rsid w:val="64A77044"/>
    <w:rsid w:val="64A857B3"/>
    <w:rsid w:val="64C4315F"/>
    <w:rsid w:val="64C53E7A"/>
    <w:rsid w:val="64CE2C89"/>
    <w:rsid w:val="64DE2339"/>
    <w:rsid w:val="64EA6F30"/>
    <w:rsid w:val="650739A3"/>
    <w:rsid w:val="6522676A"/>
    <w:rsid w:val="65282BA7"/>
    <w:rsid w:val="653D05C3"/>
    <w:rsid w:val="654F4FE5"/>
    <w:rsid w:val="655304C9"/>
    <w:rsid w:val="655E72D9"/>
    <w:rsid w:val="656D5DFF"/>
    <w:rsid w:val="657B62F9"/>
    <w:rsid w:val="657D7DA4"/>
    <w:rsid w:val="65997DFD"/>
    <w:rsid w:val="659A6BA8"/>
    <w:rsid w:val="65B654C1"/>
    <w:rsid w:val="65CE1862"/>
    <w:rsid w:val="65DC2D1D"/>
    <w:rsid w:val="65ED07D3"/>
    <w:rsid w:val="65FA7647"/>
    <w:rsid w:val="660960EC"/>
    <w:rsid w:val="660B53B0"/>
    <w:rsid w:val="66173CAA"/>
    <w:rsid w:val="662A0437"/>
    <w:rsid w:val="663757C5"/>
    <w:rsid w:val="66456167"/>
    <w:rsid w:val="6664539E"/>
    <w:rsid w:val="667A42E4"/>
    <w:rsid w:val="669929BC"/>
    <w:rsid w:val="66C51A03"/>
    <w:rsid w:val="66C905D6"/>
    <w:rsid w:val="66D330CE"/>
    <w:rsid w:val="66DC3975"/>
    <w:rsid w:val="66DC6D4D"/>
    <w:rsid w:val="66DE1F9E"/>
    <w:rsid w:val="66E82CEE"/>
    <w:rsid w:val="670A0628"/>
    <w:rsid w:val="67232E92"/>
    <w:rsid w:val="67361805"/>
    <w:rsid w:val="6755188F"/>
    <w:rsid w:val="67577A53"/>
    <w:rsid w:val="676905E0"/>
    <w:rsid w:val="678207D4"/>
    <w:rsid w:val="67924F46"/>
    <w:rsid w:val="67990E87"/>
    <w:rsid w:val="67C41CBB"/>
    <w:rsid w:val="67C577E1"/>
    <w:rsid w:val="67CF4D51"/>
    <w:rsid w:val="67DD77D5"/>
    <w:rsid w:val="67E95B03"/>
    <w:rsid w:val="68000819"/>
    <w:rsid w:val="68043748"/>
    <w:rsid w:val="680F009D"/>
    <w:rsid w:val="683E16CA"/>
    <w:rsid w:val="687A16BB"/>
    <w:rsid w:val="68833155"/>
    <w:rsid w:val="68882CE8"/>
    <w:rsid w:val="688E4077"/>
    <w:rsid w:val="68926C4D"/>
    <w:rsid w:val="68995F66"/>
    <w:rsid w:val="68B04F6D"/>
    <w:rsid w:val="68B21158"/>
    <w:rsid w:val="68B875BD"/>
    <w:rsid w:val="68C47A98"/>
    <w:rsid w:val="68C83A2C"/>
    <w:rsid w:val="68E3372E"/>
    <w:rsid w:val="68E72104"/>
    <w:rsid w:val="68E91843"/>
    <w:rsid w:val="68ED3855"/>
    <w:rsid w:val="690E2DE0"/>
    <w:rsid w:val="691B6189"/>
    <w:rsid w:val="691C78D4"/>
    <w:rsid w:val="69244CD7"/>
    <w:rsid w:val="69261C2D"/>
    <w:rsid w:val="6945507D"/>
    <w:rsid w:val="696372B1"/>
    <w:rsid w:val="696857B3"/>
    <w:rsid w:val="696E0FB2"/>
    <w:rsid w:val="69913E1E"/>
    <w:rsid w:val="699925C6"/>
    <w:rsid w:val="69C75A92"/>
    <w:rsid w:val="69CA109A"/>
    <w:rsid w:val="69D44492"/>
    <w:rsid w:val="69F83A30"/>
    <w:rsid w:val="69FD3367"/>
    <w:rsid w:val="6A1550DB"/>
    <w:rsid w:val="6A3F7101"/>
    <w:rsid w:val="6A464C09"/>
    <w:rsid w:val="6A58493C"/>
    <w:rsid w:val="6A66511B"/>
    <w:rsid w:val="6A6D1BDA"/>
    <w:rsid w:val="6A6E2A3C"/>
    <w:rsid w:val="6A843983"/>
    <w:rsid w:val="6A885221"/>
    <w:rsid w:val="6AA41629"/>
    <w:rsid w:val="6AAC5C88"/>
    <w:rsid w:val="6AB97CEE"/>
    <w:rsid w:val="6AC7799F"/>
    <w:rsid w:val="6AF9635C"/>
    <w:rsid w:val="6B0B3C3D"/>
    <w:rsid w:val="6B1D0DF4"/>
    <w:rsid w:val="6B25605A"/>
    <w:rsid w:val="6B476E8A"/>
    <w:rsid w:val="6B481FAF"/>
    <w:rsid w:val="6B494055"/>
    <w:rsid w:val="6B5643C1"/>
    <w:rsid w:val="6B5C59C2"/>
    <w:rsid w:val="6B60619E"/>
    <w:rsid w:val="6B657311"/>
    <w:rsid w:val="6B66029A"/>
    <w:rsid w:val="6B67752D"/>
    <w:rsid w:val="6B813666"/>
    <w:rsid w:val="6B9C62D3"/>
    <w:rsid w:val="6BA04562"/>
    <w:rsid w:val="6BA805AA"/>
    <w:rsid w:val="6BBF1B59"/>
    <w:rsid w:val="6BC04E8F"/>
    <w:rsid w:val="6BD821D8"/>
    <w:rsid w:val="6BF16DF6"/>
    <w:rsid w:val="6BFA3EFD"/>
    <w:rsid w:val="6BFF1513"/>
    <w:rsid w:val="6C111E44"/>
    <w:rsid w:val="6C156236"/>
    <w:rsid w:val="6C2675E4"/>
    <w:rsid w:val="6C2F3C8A"/>
    <w:rsid w:val="6C4F3192"/>
    <w:rsid w:val="6C4F401C"/>
    <w:rsid w:val="6C5C4700"/>
    <w:rsid w:val="6C6972D4"/>
    <w:rsid w:val="6C72049B"/>
    <w:rsid w:val="6CB12C5C"/>
    <w:rsid w:val="6CBA368C"/>
    <w:rsid w:val="6CBF03BF"/>
    <w:rsid w:val="6CCB006A"/>
    <w:rsid w:val="6CD16E09"/>
    <w:rsid w:val="6CF110B0"/>
    <w:rsid w:val="6CF22998"/>
    <w:rsid w:val="6D0B446A"/>
    <w:rsid w:val="6D1F7E8A"/>
    <w:rsid w:val="6D2154B9"/>
    <w:rsid w:val="6D2C2A16"/>
    <w:rsid w:val="6D433682"/>
    <w:rsid w:val="6D461F34"/>
    <w:rsid w:val="6D4E0E06"/>
    <w:rsid w:val="6D5600EE"/>
    <w:rsid w:val="6D7F7F20"/>
    <w:rsid w:val="6D976651"/>
    <w:rsid w:val="6DAD4F9F"/>
    <w:rsid w:val="6DC9002B"/>
    <w:rsid w:val="6DD71FDE"/>
    <w:rsid w:val="6DEA7FA1"/>
    <w:rsid w:val="6DEF229A"/>
    <w:rsid w:val="6E067CBE"/>
    <w:rsid w:val="6E095305"/>
    <w:rsid w:val="6E3A0212"/>
    <w:rsid w:val="6E41799C"/>
    <w:rsid w:val="6E4771A1"/>
    <w:rsid w:val="6E70494A"/>
    <w:rsid w:val="6E820B51"/>
    <w:rsid w:val="6E84076E"/>
    <w:rsid w:val="6E8E5B04"/>
    <w:rsid w:val="6E905D59"/>
    <w:rsid w:val="6E9B2F85"/>
    <w:rsid w:val="6EAE7330"/>
    <w:rsid w:val="6EAF1E4B"/>
    <w:rsid w:val="6EC31CB3"/>
    <w:rsid w:val="6ECD2434"/>
    <w:rsid w:val="6EE35334"/>
    <w:rsid w:val="6F086931"/>
    <w:rsid w:val="6F0D345B"/>
    <w:rsid w:val="6F0F5A44"/>
    <w:rsid w:val="6F216D25"/>
    <w:rsid w:val="6F2E2A78"/>
    <w:rsid w:val="6F2F7777"/>
    <w:rsid w:val="6F52749C"/>
    <w:rsid w:val="6F540BE5"/>
    <w:rsid w:val="6F655B31"/>
    <w:rsid w:val="6F7E1254"/>
    <w:rsid w:val="6F842065"/>
    <w:rsid w:val="6F845055"/>
    <w:rsid w:val="6F8561D3"/>
    <w:rsid w:val="6F9D176F"/>
    <w:rsid w:val="6FA7776C"/>
    <w:rsid w:val="6FAA4E1E"/>
    <w:rsid w:val="6FBD7F8E"/>
    <w:rsid w:val="6FCF744E"/>
    <w:rsid w:val="6FE35DFE"/>
    <w:rsid w:val="6FE56C72"/>
    <w:rsid w:val="7006710C"/>
    <w:rsid w:val="700A492A"/>
    <w:rsid w:val="701D01BA"/>
    <w:rsid w:val="7030554B"/>
    <w:rsid w:val="70416776"/>
    <w:rsid w:val="704368F9"/>
    <w:rsid w:val="70443075"/>
    <w:rsid w:val="70470A77"/>
    <w:rsid w:val="704D6A4E"/>
    <w:rsid w:val="704E0CBB"/>
    <w:rsid w:val="70775C5E"/>
    <w:rsid w:val="709248C6"/>
    <w:rsid w:val="709F6F1C"/>
    <w:rsid w:val="70B26F93"/>
    <w:rsid w:val="70D17BE6"/>
    <w:rsid w:val="70E857D7"/>
    <w:rsid w:val="70E876C6"/>
    <w:rsid w:val="71106C01"/>
    <w:rsid w:val="712E63F7"/>
    <w:rsid w:val="71344228"/>
    <w:rsid w:val="71355DE7"/>
    <w:rsid w:val="713C0B14"/>
    <w:rsid w:val="71467BE4"/>
    <w:rsid w:val="71800218"/>
    <w:rsid w:val="718B3849"/>
    <w:rsid w:val="718F2BFF"/>
    <w:rsid w:val="719646C8"/>
    <w:rsid w:val="719E358D"/>
    <w:rsid w:val="719E678D"/>
    <w:rsid w:val="71D40D4C"/>
    <w:rsid w:val="71DC40A5"/>
    <w:rsid w:val="71E73175"/>
    <w:rsid w:val="71F10E16"/>
    <w:rsid w:val="720D5929"/>
    <w:rsid w:val="72207836"/>
    <w:rsid w:val="72451C4A"/>
    <w:rsid w:val="724F656B"/>
    <w:rsid w:val="72565C05"/>
    <w:rsid w:val="72747244"/>
    <w:rsid w:val="727668E4"/>
    <w:rsid w:val="7299205F"/>
    <w:rsid w:val="72A76461"/>
    <w:rsid w:val="72DF4945"/>
    <w:rsid w:val="72F14EC0"/>
    <w:rsid w:val="72F61EA5"/>
    <w:rsid w:val="73025CFD"/>
    <w:rsid w:val="7311772D"/>
    <w:rsid w:val="732827CD"/>
    <w:rsid w:val="73342A8E"/>
    <w:rsid w:val="733E5E8B"/>
    <w:rsid w:val="73497518"/>
    <w:rsid w:val="73994547"/>
    <w:rsid w:val="73CF5C6F"/>
    <w:rsid w:val="73F71F01"/>
    <w:rsid w:val="74144A1E"/>
    <w:rsid w:val="74222513"/>
    <w:rsid w:val="742A14C2"/>
    <w:rsid w:val="742F1FE7"/>
    <w:rsid w:val="743D4548"/>
    <w:rsid w:val="74412A76"/>
    <w:rsid w:val="744671F2"/>
    <w:rsid w:val="747B345E"/>
    <w:rsid w:val="747F5062"/>
    <w:rsid w:val="74820F33"/>
    <w:rsid w:val="749D0840"/>
    <w:rsid w:val="74C916A3"/>
    <w:rsid w:val="74D042B0"/>
    <w:rsid w:val="74EC6702"/>
    <w:rsid w:val="74F56309"/>
    <w:rsid w:val="74FA7FD7"/>
    <w:rsid w:val="751721E3"/>
    <w:rsid w:val="752A1DC2"/>
    <w:rsid w:val="7541494A"/>
    <w:rsid w:val="755034C5"/>
    <w:rsid w:val="755212D1"/>
    <w:rsid w:val="75630D65"/>
    <w:rsid w:val="75711A81"/>
    <w:rsid w:val="75893865"/>
    <w:rsid w:val="75A85130"/>
    <w:rsid w:val="75A924F0"/>
    <w:rsid w:val="75A93BA5"/>
    <w:rsid w:val="75C95062"/>
    <w:rsid w:val="75CD2682"/>
    <w:rsid w:val="75E4177A"/>
    <w:rsid w:val="75F776FF"/>
    <w:rsid w:val="76104B7F"/>
    <w:rsid w:val="761E0F02"/>
    <w:rsid w:val="763302BA"/>
    <w:rsid w:val="7634625D"/>
    <w:rsid w:val="763C15B6"/>
    <w:rsid w:val="763C3364"/>
    <w:rsid w:val="764F4462"/>
    <w:rsid w:val="76500BBD"/>
    <w:rsid w:val="765468FF"/>
    <w:rsid w:val="76697AE9"/>
    <w:rsid w:val="76804D81"/>
    <w:rsid w:val="76916A34"/>
    <w:rsid w:val="76924639"/>
    <w:rsid w:val="76987CEF"/>
    <w:rsid w:val="769E2D99"/>
    <w:rsid w:val="76A07DEE"/>
    <w:rsid w:val="76BF7B13"/>
    <w:rsid w:val="76E87C8D"/>
    <w:rsid w:val="76E9529A"/>
    <w:rsid w:val="76E97048"/>
    <w:rsid w:val="7711659E"/>
    <w:rsid w:val="77336515"/>
    <w:rsid w:val="773547FB"/>
    <w:rsid w:val="77420E4E"/>
    <w:rsid w:val="774249FB"/>
    <w:rsid w:val="774820F5"/>
    <w:rsid w:val="77681858"/>
    <w:rsid w:val="777C7EBC"/>
    <w:rsid w:val="778366F5"/>
    <w:rsid w:val="77867B30"/>
    <w:rsid w:val="779F3748"/>
    <w:rsid w:val="779F3BAA"/>
    <w:rsid w:val="77B15493"/>
    <w:rsid w:val="77B379F2"/>
    <w:rsid w:val="77B51620"/>
    <w:rsid w:val="77B630D3"/>
    <w:rsid w:val="77B91110"/>
    <w:rsid w:val="77C33D3D"/>
    <w:rsid w:val="77D521F6"/>
    <w:rsid w:val="77ED7C0B"/>
    <w:rsid w:val="780B2B35"/>
    <w:rsid w:val="781910F9"/>
    <w:rsid w:val="782058C3"/>
    <w:rsid w:val="782347DB"/>
    <w:rsid w:val="782C735B"/>
    <w:rsid w:val="78830961"/>
    <w:rsid w:val="78852686"/>
    <w:rsid w:val="78874D6A"/>
    <w:rsid w:val="788C1F6C"/>
    <w:rsid w:val="789C4865"/>
    <w:rsid w:val="78A70A05"/>
    <w:rsid w:val="78AD22F7"/>
    <w:rsid w:val="78AE62DC"/>
    <w:rsid w:val="78B10039"/>
    <w:rsid w:val="78B35B5F"/>
    <w:rsid w:val="78BC0B03"/>
    <w:rsid w:val="78D41BC3"/>
    <w:rsid w:val="78D93602"/>
    <w:rsid w:val="78E315A2"/>
    <w:rsid w:val="78EB6C36"/>
    <w:rsid w:val="7902799B"/>
    <w:rsid w:val="79084EA1"/>
    <w:rsid w:val="79133FEF"/>
    <w:rsid w:val="79165EAD"/>
    <w:rsid w:val="79222CE5"/>
    <w:rsid w:val="792846F7"/>
    <w:rsid w:val="793E0730"/>
    <w:rsid w:val="796547AD"/>
    <w:rsid w:val="796C5667"/>
    <w:rsid w:val="79823784"/>
    <w:rsid w:val="79BD2A0E"/>
    <w:rsid w:val="79BF0534"/>
    <w:rsid w:val="79D23DC8"/>
    <w:rsid w:val="79E27A58"/>
    <w:rsid w:val="79E81BD7"/>
    <w:rsid w:val="79ED50A1"/>
    <w:rsid w:val="79EF1DCF"/>
    <w:rsid w:val="79FA77BE"/>
    <w:rsid w:val="7A1959A3"/>
    <w:rsid w:val="7A25046C"/>
    <w:rsid w:val="7A2E4722"/>
    <w:rsid w:val="7A3646ED"/>
    <w:rsid w:val="7A380F67"/>
    <w:rsid w:val="7A3F16C5"/>
    <w:rsid w:val="7A7E12A1"/>
    <w:rsid w:val="7A8C172A"/>
    <w:rsid w:val="7AAC6D0A"/>
    <w:rsid w:val="7ABD1DD5"/>
    <w:rsid w:val="7AC25289"/>
    <w:rsid w:val="7AD113D2"/>
    <w:rsid w:val="7AE04F1E"/>
    <w:rsid w:val="7AE55D78"/>
    <w:rsid w:val="7AE617A5"/>
    <w:rsid w:val="7AE91D0C"/>
    <w:rsid w:val="7B054002"/>
    <w:rsid w:val="7B0C51F3"/>
    <w:rsid w:val="7B0D52CF"/>
    <w:rsid w:val="7B2E6A75"/>
    <w:rsid w:val="7B533629"/>
    <w:rsid w:val="7B7A0DE3"/>
    <w:rsid w:val="7B7C287C"/>
    <w:rsid w:val="7B8B2DC3"/>
    <w:rsid w:val="7B8C3CA4"/>
    <w:rsid w:val="7B8F0147"/>
    <w:rsid w:val="7B9003DA"/>
    <w:rsid w:val="7B9B2881"/>
    <w:rsid w:val="7BA67BFD"/>
    <w:rsid w:val="7BB27416"/>
    <w:rsid w:val="7BB47F96"/>
    <w:rsid w:val="7BBD3A5B"/>
    <w:rsid w:val="7BC22EF4"/>
    <w:rsid w:val="7BD51277"/>
    <w:rsid w:val="7BE63EC5"/>
    <w:rsid w:val="7C0E14DE"/>
    <w:rsid w:val="7C1E59E5"/>
    <w:rsid w:val="7C2526AC"/>
    <w:rsid w:val="7C324FED"/>
    <w:rsid w:val="7C3969EF"/>
    <w:rsid w:val="7C3C5474"/>
    <w:rsid w:val="7C54655D"/>
    <w:rsid w:val="7C7F5C36"/>
    <w:rsid w:val="7C817D22"/>
    <w:rsid w:val="7C9C1867"/>
    <w:rsid w:val="7CAF663E"/>
    <w:rsid w:val="7CEA15A5"/>
    <w:rsid w:val="7CEC75D4"/>
    <w:rsid w:val="7CF33FB2"/>
    <w:rsid w:val="7CF562FB"/>
    <w:rsid w:val="7D0944A6"/>
    <w:rsid w:val="7D250FF6"/>
    <w:rsid w:val="7D272678"/>
    <w:rsid w:val="7D425704"/>
    <w:rsid w:val="7D4F51BD"/>
    <w:rsid w:val="7D5D42EC"/>
    <w:rsid w:val="7D6A2A1C"/>
    <w:rsid w:val="7D6E64F9"/>
    <w:rsid w:val="7D8B57D4"/>
    <w:rsid w:val="7D985324"/>
    <w:rsid w:val="7DAF4555"/>
    <w:rsid w:val="7DDA033E"/>
    <w:rsid w:val="7DE14F1D"/>
    <w:rsid w:val="7DF46C59"/>
    <w:rsid w:val="7E061F65"/>
    <w:rsid w:val="7E1626EC"/>
    <w:rsid w:val="7E301A00"/>
    <w:rsid w:val="7E470AF8"/>
    <w:rsid w:val="7E5C0A47"/>
    <w:rsid w:val="7E68067F"/>
    <w:rsid w:val="7E802D59"/>
    <w:rsid w:val="7EB822B9"/>
    <w:rsid w:val="7EC9486F"/>
    <w:rsid w:val="7ED1172B"/>
    <w:rsid w:val="7ED76320"/>
    <w:rsid w:val="7EE066A1"/>
    <w:rsid w:val="7EFE47C5"/>
    <w:rsid w:val="7F364DF4"/>
    <w:rsid w:val="7F3731B0"/>
    <w:rsid w:val="7F3948E4"/>
    <w:rsid w:val="7F405C73"/>
    <w:rsid w:val="7F4B208A"/>
    <w:rsid w:val="7F792F33"/>
    <w:rsid w:val="7FA5682D"/>
    <w:rsid w:val="7FAC524A"/>
    <w:rsid w:val="7FAD0F68"/>
    <w:rsid w:val="7FAF2CAC"/>
    <w:rsid w:val="7FBE6134"/>
    <w:rsid w:val="7FBF6398"/>
    <w:rsid w:val="7FD125D4"/>
    <w:rsid w:val="7FE01204"/>
    <w:rsid w:val="7FF1407D"/>
    <w:rsid w:val="7FF86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cs="仿宋_GB2312" w:asciiTheme="minorAscii" w:hAnsiTheme="minorAscii" w:eastAsiaTheme="minorEastAsia"/>
      <w:kern w:val="2"/>
      <w:sz w:val="21"/>
      <w:szCs w:val="32"/>
      <w:lang w:val="en-US" w:eastAsia="zh-CN" w:bidi="ar-SA"/>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Body Text Indent"/>
    <w:basedOn w:val="1"/>
    <w:next w:val="1"/>
    <w:autoRedefine/>
    <w:unhideWhenUsed/>
    <w:qFormat/>
    <w:uiPriority w:val="0"/>
    <w:pPr>
      <w:ind w:left="420" w:leftChars="200"/>
    </w:pPr>
  </w:style>
  <w:style w:type="paragraph" w:styleId="3">
    <w:name w:val="toc 3"/>
    <w:basedOn w:val="1"/>
    <w:next w:val="1"/>
    <w:autoRedefine/>
    <w:qFormat/>
    <w:uiPriority w:val="0"/>
    <w:pPr>
      <w:ind w:left="840" w:leftChars="400"/>
    </w:pPr>
  </w:style>
  <w:style w:type="paragraph" w:styleId="4">
    <w:name w:val="Plain Text"/>
    <w:basedOn w:val="1"/>
    <w:autoRedefine/>
    <w:qFormat/>
    <w:uiPriority w:val="0"/>
    <w:pPr>
      <w:keepNext w:val="0"/>
      <w:keepLines w:val="0"/>
      <w:widowControl w:val="0"/>
      <w:suppressLineNumbers w:val="0"/>
      <w:spacing w:before="0" w:beforeAutospacing="0" w:after="0" w:afterAutospacing="0"/>
      <w:ind w:left="0" w:right="0"/>
      <w:jc w:val="both"/>
    </w:pPr>
    <w:rPr>
      <w:rFonts w:hint="eastAsia" w:ascii="宋体" w:hAnsi="Courier New" w:eastAsia="宋体" w:cs="Times New Roman"/>
      <w:kern w:val="0"/>
      <w:sz w:val="21"/>
      <w:szCs w:val="21"/>
      <w:lang w:val="en-US" w:eastAsia="zh-CN" w:bidi="ar"/>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itle"/>
    <w:basedOn w:val="1"/>
    <w:next w:val="1"/>
    <w:qFormat/>
    <w:uiPriority w:val="0"/>
    <w:pPr>
      <w:spacing w:before="240" w:after="60"/>
      <w:jc w:val="center"/>
      <w:outlineLvl w:val="0"/>
    </w:pPr>
    <w:rPr>
      <w:rFonts w:ascii="Arial" w:hAnsi="Arial"/>
      <w:b/>
    </w:rPr>
  </w:style>
  <w:style w:type="paragraph" w:styleId="8">
    <w:name w:val="Body Text First Indent 2"/>
    <w:basedOn w:val="2"/>
    <w:next w:val="3"/>
    <w:autoRedefine/>
    <w:qFormat/>
    <w:uiPriority w:val="0"/>
    <w:pPr>
      <w:widowControl/>
      <w:kinsoku w:val="0"/>
      <w:autoSpaceDE w:val="0"/>
      <w:autoSpaceDN w:val="0"/>
      <w:adjustRightInd w:val="0"/>
      <w:snapToGrid w:val="0"/>
      <w:spacing w:after="120" w:afterAutospacing="0"/>
      <w:ind w:left="420" w:leftChars="200" w:firstLine="420" w:firstLineChars="200"/>
      <w:jc w:val="left"/>
      <w:textAlignment w:val="baseline"/>
    </w:pPr>
    <w:rPr>
      <w:rFonts w:hint="default" w:ascii="Arial" w:hAnsi="Arial" w:eastAsia="宋体" w:cs="Arial"/>
      <w:color w:val="000000"/>
      <w:kern w:val="0"/>
      <w:sz w:val="22"/>
      <w:szCs w:val="22"/>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3921</Words>
  <Characters>4158</Characters>
  <Lines>0</Lines>
  <Paragraphs>0</Paragraphs>
  <TotalTime>1</TotalTime>
  <ScaleCrop>false</ScaleCrop>
  <LinksUpToDate>false</LinksUpToDate>
  <CharactersWithSpaces>4161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2023-02-27T07:54:00Z</dcterms:created>
  <dc:creator>稔靛绮荇</dc:creator>
  <cp:lastModifiedBy>往       事</cp:lastModifiedBy>
  <cp:lastPrinted>2025-03-17T05:43:00Z</cp:lastPrinted>
  <dcterms:modified xsi:type="dcterms:W3CDTF">2025-08-08T08:03:46Z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B48CA964DB1042C09E7C0117EE7AF8CE_13</vt:lpwstr>
  </property>
  <property fmtid="{D5CDD505-2E9C-101B-9397-08002B2CF9AE}" pid="4" name="KSOTemplateDocerSaveRecord">
    <vt:lpwstr>eyJoZGlkIjoiY2YyNTliZGE4M2JkYmE5YjkwODQ5MGFmZTlkNGY5MDYiLCJ1c2VySWQiOiI0MTUxMzQ1NjEifQ==</vt:lpwstr>
  </property>
</Properties>
</file>